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335" w:rsidRDefault="00D44571" w:rsidP="00544E87">
      <w:pPr>
        <w:pStyle w:val="Heading1"/>
        <w:spacing w:after="0"/>
        <w:ind w:left="0" w:firstLine="0"/>
        <w:rPr>
          <w:sz w:val="24"/>
        </w:rPr>
      </w:pPr>
      <w:r w:rsidRPr="00D44571">
        <w:rPr>
          <w:sz w:val="24"/>
        </w:rPr>
        <w:t>Appendix A: Summary Page: Contextual Assessment Framework Template</w:t>
      </w:r>
    </w:p>
    <w:p w:rsidR="00D44571" w:rsidRPr="00D44571" w:rsidRDefault="00D44571" w:rsidP="00D44571"/>
    <w:tbl>
      <w:tblPr>
        <w:tblStyle w:val="TableGrid"/>
        <w:tblW w:w="20947" w:type="dxa"/>
        <w:tblInd w:w="-108" w:type="dxa"/>
        <w:tblCellMar>
          <w:top w:w="6" w:type="dxa"/>
          <w:left w:w="107" w:type="dxa"/>
          <w:right w:w="63" w:type="dxa"/>
        </w:tblCellMar>
        <w:tblLook w:val="04A0" w:firstRow="1" w:lastRow="0" w:firstColumn="1" w:lastColumn="0" w:noHBand="0" w:noVBand="1"/>
      </w:tblPr>
      <w:tblGrid>
        <w:gridCol w:w="1407"/>
        <w:gridCol w:w="1724"/>
        <w:gridCol w:w="3635"/>
        <w:gridCol w:w="5250"/>
        <w:gridCol w:w="4396"/>
        <w:gridCol w:w="4535"/>
      </w:tblGrid>
      <w:tr w:rsidR="006E1335" w:rsidRPr="0059204B" w:rsidTr="00424EA5">
        <w:trPr>
          <w:trHeight w:val="824"/>
        </w:trPr>
        <w:tc>
          <w:tcPr>
            <w:tcW w:w="3131" w:type="dxa"/>
            <w:gridSpan w:val="2"/>
            <w:vMerge w:val="restart"/>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1" w:firstLine="0"/>
              <w:rPr>
                <w:sz w:val="21"/>
                <w:szCs w:val="21"/>
              </w:rPr>
            </w:pPr>
            <w:r w:rsidRPr="0059204B">
              <w:rPr>
                <w:b/>
                <w:sz w:val="21"/>
                <w:szCs w:val="21"/>
              </w:rPr>
              <w:t xml:space="preserve">Assessment Number: </w:t>
            </w:r>
          </w:p>
        </w:tc>
        <w:tc>
          <w:tcPr>
            <w:tcW w:w="8885" w:type="dxa"/>
            <w:gridSpan w:val="2"/>
            <w:tcBorders>
              <w:top w:val="single" w:sz="4" w:space="0" w:color="000000"/>
              <w:left w:val="single" w:sz="4" w:space="0" w:color="000000"/>
              <w:bottom w:val="single" w:sz="4" w:space="0" w:color="000000"/>
              <w:right w:val="nil"/>
            </w:tcBorders>
          </w:tcPr>
          <w:p w:rsidR="006E1335" w:rsidRPr="0059204B" w:rsidRDefault="00152A06">
            <w:pPr>
              <w:spacing w:after="0" w:line="259" w:lineRule="auto"/>
              <w:ind w:left="1" w:firstLine="0"/>
              <w:rPr>
                <w:sz w:val="21"/>
                <w:szCs w:val="21"/>
              </w:rPr>
            </w:pPr>
            <w:r w:rsidRPr="0059204B">
              <w:rPr>
                <w:b/>
                <w:sz w:val="21"/>
                <w:szCs w:val="21"/>
              </w:rPr>
              <w:t xml:space="preserve">Summary of initial concerns that triggered referral: </w:t>
            </w:r>
          </w:p>
        </w:tc>
        <w:tc>
          <w:tcPr>
            <w:tcW w:w="4396" w:type="dxa"/>
            <w:tcBorders>
              <w:top w:val="single" w:sz="4" w:space="0" w:color="000000"/>
              <w:left w:val="nil"/>
              <w:bottom w:val="single" w:sz="4" w:space="0" w:color="000000"/>
              <w:right w:val="nil"/>
            </w:tcBorders>
          </w:tcPr>
          <w:p w:rsidR="006E1335" w:rsidRPr="0059204B" w:rsidRDefault="006E1335">
            <w:pPr>
              <w:spacing w:after="160" w:line="259" w:lineRule="auto"/>
              <w:ind w:left="0" w:firstLine="0"/>
              <w:rPr>
                <w:sz w:val="21"/>
                <w:szCs w:val="21"/>
              </w:rPr>
            </w:pPr>
          </w:p>
        </w:tc>
        <w:tc>
          <w:tcPr>
            <w:tcW w:w="4535" w:type="dxa"/>
            <w:tcBorders>
              <w:top w:val="single" w:sz="4" w:space="0" w:color="000000"/>
              <w:left w:val="nil"/>
              <w:bottom w:val="single" w:sz="4" w:space="0" w:color="000000"/>
              <w:right w:val="single" w:sz="4" w:space="0" w:color="000000"/>
            </w:tcBorders>
          </w:tcPr>
          <w:p w:rsidR="006E1335" w:rsidRPr="0059204B" w:rsidRDefault="006E1335">
            <w:pPr>
              <w:spacing w:after="160" w:line="259" w:lineRule="auto"/>
              <w:ind w:left="0" w:firstLine="0"/>
              <w:rPr>
                <w:sz w:val="21"/>
                <w:szCs w:val="21"/>
              </w:rPr>
            </w:pPr>
          </w:p>
        </w:tc>
      </w:tr>
      <w:tr w:rsidR="006E1335" w:rsidRPr="0059204B" w:rsidTr="00424EA5">
        <w:trPr>
          <w:trHeight w:val="719"/>
        </w:trPr>
        <w:tc>
          <w:tcPr>
            <w:tcW w:w="0" w:type="auto"/>
            <w:gridSpan w:val="2"/>
            <w:vMerge/>
            <w:tcBorders>
              <w:top w:val="nil"/>
              <w:left w:val="single" w:sz="4" w:space="0" w:color="000000"/>
              <w:bottom w:val="single" w:sz="4" w:space="0" w:color="000000"/>
              <w:right w:val="single" w:sz="4" w:space="0" w:color="000000"/>
            </w:tcBorders>
          </w:tcPr>
          <w:p w:rsidR="006E1335" w:rsidRPr="0059204B" w:rsidRDefault="006E1335">
            <w:pPr>
              <w:spacing w:after="160" w:line="259" w:lineRule="auto"/>
              <w:ind w:left="0" w:firstLine="0"/>
              <w:rPr>
                <w:sz w:val="21"/>
                <w:szCs w:val="21"/>
              </w:rPr>
            </w:pPr>
          </w:p>
        </w:tc>
        <w:tc>
          <w:tcPr>
            <w:tcW w:w="3635" w:type="dxa"/>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1" w:firstLine="0"/>
              <w:rPr>
                <w:b/>
                <w:sz w:val="21"/>
                <w:szCs w:val="21"/>
              </w:rPr>
            </w:pPr>
            <w:r w:rsidRPr="0059204B">
              <w:rPr>
                <w:b/>
                <w:i/>
                <w:sz w:val="21"/>
                <w:szCs w:val="21"/>
              </w:rPr>
              <w:t xml:space="preserve">Vulnerability factors (pre-existing factors) </w:t>
            </w:r>
          </w:p>
        </w:tc>
        <w:tc>
          <w:tcPr>
            <w:tcW w:w="5250" w:type="dxa"/>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1" w:firstLine="0"/>
              <w:rPr>
                <w:b/>
                <w:sz w:val="21"/>
                <w:szCs w:val="21"/>
              </w:rPr>
            </w:pPr>
            <w:r w:rsidRPr="0059204B">
              <w:rPr>
                <w:b/>
                <w:i/>
                <w:sz w:val="21"/>
                <w:szCs w:val="21"/>
              </w:rPr>
              <w:t xml:space="preserve">Risk factors </w:t>
            </w:r>
          </w:p>
          <w:p w:rsidR="006E1335" w:rsidRPr="0059204B" w:rsidRDefault="00152A06">
            <w:pPr>
              <w:spacing w:after="0" w:line="259" w:lineRule="auto"/>
              <w:ind w:left="1" w:firstLine="0"/>
              <w:rPr>
                <w:b/>
                <w:sz w:val="21"/>
                <w:szCs w:val="21"/>
              </w:rPr>
            </w:pPr>
            <w:r w:rsidRPr="0059204B">
              <w:rPr>
                <w:b/>
                <w:i/>
                <w:sz w:val="21"/>
                <w:szCs w:val="21"/>
              </w:rPr>
              <w:t xml:space="preserve">(factors directly related to the issue/s in question) </w:t>
            </w:r>
          </w:p>
        </w:tc>
        <w:tc>
          <w:tcPr>
            <w:tcW w:w="4396" w:type="dxa"/>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2" w:firstLine="0"/>
              <w:rPr>
                <w:b/>
                <w:sz w:val="21"/>
                <w:szCs w:val="21"/>
              </w:rPr>
            </w:pPr>
            <w:r w:rsidRPr="0059204B">
              <w:rPr>
                <w:b/>
                <w:i/>
                <w:sz w:val="21"/>
                <w:szCs w:val="21"/>
              </w:rPr>
              <w:t xml:space="preserve">Resilience factors / Strengths </w:t>
            </w:r>
          </w:p>
          <w:p w:rsidR="006E1335" w:rsidRPr="0059204B" w:rsidRDefault="00152A06">
            <w:pPr>
              <w:spacing w:after="0" w:line="259" w:lineRule="auto"/>
              <w:ind w:left="2" w:firstLine="0"/>
              <w:rPr>
                <w:b/>
                <w:sz w:val="21"/>
                <w:szCs w:val="21"/>
              </w:rPr>
            </w:pPr>
            <w:r w:rsidRPr="0059204B">
              <w:rPr>
                <w:b/>
                <w:i/>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2" w:firstLine="0"/>
              <w:rPr>
                <w:b/>
                <w:sz w:val="21"/>
                <w:szCs w:val="21"/>
              </w:rPr>
            </w:pPr>
            <w:r w:rsidRPr="0059204B">
              <w:rPr>
                <w:b/>
                <w:i/>
                <w:sz w:val="21"/>
                <w:szCs w:val="21"/>
              </w:rPr>
              <w:t xml:space="preserve">Capacity to safeguard </w:t>
            </w:r>
          </w:p>
          <w:p w:rsidR="006E1335" w:rsidRPr="0059204B" w:rsidRDefault="00152A06">
            <w:pPr>
              <w:spacing w:after="0" w:line="259" w:lineRule="auto"/>
              <w:ind w:left="2" w:firstLine="0"/>
              <w:rPr>
                <w:b/>
                <w:sz w:val="21"/>
                <w:szCs w:val="21"/>
              </w:rPr>
            </w:pPr>
            <w:r w:rsidRPr="0059204B">
              <w:rPr>
                <w:b/>
                <w:i/>
                <w:sz w:val="21"/>
                <w:szCs w:val="21"/>
              </w:rPr>
              <w:t xml:space="preserve">(capacity to safeguard is being undermined in this context and by whom/what)  </w:t>
            </w:r>
          </w:p>
        </w:tc>
      </w:tr>
      <w:tr w:rsidR="006E1335" w:rsidRPr="0059204B" w:rsidTr="00424EA5">
        <w:trPr>
          <w:trHeight w:val="1388"/>
        </w:trPr>
        <w:tc>
          <w:tcPr>
            <w:tcW w:w="1407" w:type="dxa"/>
            <w:vMerge w:val="restart"/>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Individual and contextual factors to consider </w:t>
            </w:r>
          </w:p>
        </w:tc>
        <w:tc>
          <w:tcPr>
            <w:tcW w:w="1724"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0" w:line="241" w:lineRule="auto"/>
              <w:ind w:left="0" w:firstLine="0"/>
              <w:rPr>
                <w:sz w:val="21"/>
                <w:szCs w:val="21"/>
              </w:rPr>
            </w:pPr>
            <w:r w:rsidRPr="0059204B">
              <w:rPr>
                <w:sz w:val="21"/>
                <w:szCs w:val="21"/>
              </w:rPr>
              <w:t xml:space="preserve">Neighbourhood SPECIFIC LOCATION i.e. </w:t>
            </w:r>
          </w:p>
          <w:p w:rsidR="006E1335" w:rsidRPr="0059204B" w:rsidRDefault="00152A06">
            <w:pPr>
              <w:spacing w:after="0" w:line="259" w:lineRule="auto"/>
              <w:ind w:left="0" w:right="44" w:firstLine="0"/>
              <w:rPr>
                <w:sz w:val="21"/>
                <w:szCs w:val="21"/>
              </w:rPr>
            </w:pPr>
            <w:r w:rsidRPr="0059204B">
              <w:rPr>
                <w:sz w:val="21"/>
                <w:szCs w:val="21"/>
              </w:rPr>
              <w:t>stairwell, or park, or transport hub</w:t>
            </w:r>
            <w:r w:rsidRPr="0059204B">
              <w:rPr>
                <w:b/>
                <w:sz w:val="21"/>
                <w:szCs w:val="21"/>
              </w:rPr>
              <w:t xml:space="preserve"> </w:t>
            </w:r>
          </w:p>
        </w:tc>
        <w:tc>
          <w:tcPr>
            <w:tcW w:w="3635"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tc>
        <w:tc>
          <w:tcPr>
            <w:tcW w:w="5250"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rsidTr="00424EA5">
        <w:trPr>
          <w:trHeight w:val="1390"/>
        </w:trPr>
        <w:tc>
          <w:tcPr>
            <w:tcW w:w="0" w:type="auto"/>
            <w:vMerge/>
            <w:tcBorders>
              <w:top w:val="nil"/>
              <w:left w:val="single" w:sz="4" w:space="0" w:color="000000"/>
              <w:bottom w:val="nil"/>
              <w:right w:val="single" w:sz="4" w:space="0" w:color="000000"/>
            </w:tcBorders>
          </w:tcPr>
          <w:p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F2DBDB"/>
          </w:tcPr>
          <w:p w:rsidR="006E1335" w:rsidRPr="0059204B" w:rsidRDefault="00152A06">
            <w:pPr>
              <w:spacing w:after="0" w:line="259" w:lineRule="auto"/>
              <w:ind w:left="0" w:right="112" w:firstLine="0"/>
              <w:rPr>
                <w:sz w:val="21"/>
                <w:szCs w:val="21"/>
              </w:rPr>
            </w:pPr>
            <w:r w:rsidRPr="0059204B">
              <w:rPr>
                <w:sz w:val="21"/>
                <w:szCs w:val="21"/>
              </w:rPr>
              <w:t xml:space="preserve">School/s </w:t>
            </w:r>
            <w:r w:rsidR="0059204B" w:rsidRPr="0059204B">
              <w:rPr>
                <w:sz w:val="21"/>
                <w:szCs w:val="21"/>
              </w:rPr>
              <w:t>i</w:t>
            </w:r>
            <w:r w:rsidRPr="0059204B">
              <w:rPr>
                <w:sz w:val="21"/>
                <w:szCs w:val="21"/>
              </w:rPr>
              <w:t xml:space="preserve">n geographical proximity or with students affected by the above context  </w:t>
            </w:r>
          </w:p>
        </w:tc>
        <w:tc>
          <w:tcPr>
            <w:tcW w:w="3635" w:type="dxa"/>
            <w:tcBorders>
              <w:top w:val="single" w:sz="4" w:space="0" w:color="000000"/>
              <w:left w:val="single" w:sz="4" w:space="0" w:color="000000"/>
              <w:bottom w:val="single" w:sz="4" w:space="0" w:color="000000"/>
              <w:right w:val="single" w:sz="4" w:space="0" w:color="000000"/>
            </w:tcBorders>
            <w:shd w:val="clear" w:color="auto" w:fill="F2DBDB"/>
          </w:tcPr>
          <w:p w:rsidR="006E1335" w:rsidRPr="0059204B" w:rsidRDefault="006E1335">
            <w:pPr>
              <w:spacing w:after="0" w:line="259" w:lineRule="auto"/>
              <w:ind w:left="1" w:firstLine="0"/>
              <w:rPr>
                <w:sz w:val="21"/>
                <w:szCs w:val="21"/>
              </w:rPr>
            </w:pPr>
          </w:p>
        </w:tc>
        <w:tc>
          <w:tcPr>
            <w:tcW w:w="5250" w:type="dxa"/>
            <w:tcBorders>
              <w:top w:val="single" w:sz="4" w:space="0" w:color="000000"/>
              <w:left w:val="single" w:sz="4" w:space="0" w:color="000000"/>
              <w:bottom w:val="single" w:sz="4" w:space="0" w:color="000000"/>
              <w:right w:val="single" w:sz="4" w:space="0" w:color="000000"/>
            </w:tcBorders>
            <w:shd w:val="clear" w:color="auto" w:fill="F2DBDB"/>
          </w:tcPr>
          <w:p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F2DBDB"/>
          </w:tcPr>
          <w:p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F2DBDB"/>
          </w:tcPr>
          <w:p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rsidTr="00424EA5">
        <w:trPr>
          <w:trHeight w:val="1162"/>
        </w:trPr>
        <w:tc>
          <w:tcPr>
            <w:tcW w:w="0" w:type="auto"/>
            <w:vMerge/>
            <w:tcBorders>
              <w:top w:val="nil"/>
              <w:left w:val="single" w:sz="4" w:space="0" w:color="000000"/>
              <w:bottom w:val="nil"/>
              <w:right w:val="single" w:sz="4" w:space="0" w:color="000000"/>
            </w:tcBorders>
          </w:tcPr>
          <w:p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CCC0D9"/>
          </w:tcPr>
          <w:p w:rsidR="006E1335" w:rsidRPr="0059204B" w:rsidRDefault="00152A06" w:rsidP="00424EA5">
            <w:pPr>
              <w:spacing w:after="0" w:line="259" w:lineRule="auto"/>
              <w:ind w:left="0" w:right="57" w:firstLine="0"/>
              <w:rPr>
                <w:sz w:val="21"/>
                <w:szCs w:val="21"/>
              </w:rPr>
            </w:pPr>
            <w:r w:rsidRPr="0059204B">
              <w:rPr>
                <w:sz w:val="21"/>
                <w:szCs w:val="21"/>
              </w:rPr>
              <w:t xml:space="preserve">Peer group(s) - who associate in or are connected to the above context </w:t>
            </w:r>
          </w:p>
        </w:tc>
        <w:tc>
          <w:tcPr>
            <w:tcW w:w="3635" w:type="dxa"/>
            <w:tcBorders>
              <w:top w:val="single" w:sz="4" w:space="0" w:color="000000"/>
              <w:left w:val="single" w:sz="4" w:space="0" w:color="000000"/>
              <w:bottom w:val="single" w:sz="4" w:space="0" w:color="000000"/>
              <w:right w:val="single" w:sz="4" w:space="0" w:color="000000"/>
            </w:tcBorders>
            <w:shd w:val="clear" w:color="auto" w:fill="CCC0D9"/>
          </w:tcPr>
          <w:p w:rsidR="006E1335" w:rsidRPr="0059204B" w:rsidRDefault="006E1335">
            <w:pPr>
              <w:spacing w:after="0" w:line="259" w:lineRule="auto"/>
              <w:ind w:left="1" w:firstLine="0"/>
              <w:rPr>
                <w:sz w:val="21"/>
                <w:szCs w:val="21"/>
              </w:rPr>
            </w:pPr>
          </w:p>
        </w:tc>
        <w:tc>
          <w:tcPr>
            <w:tcW w:w="5250" w:type="dxa"/>
            <w:tcBorders>
              <w:top w:val="single" w:sz="4" w:space="0" w:color="000000"/>
              <w:left w:val="single" w:sz="4" w:space="0" w:color="000000"/>
              <w:bottom w:val="single" w:sz="4" w:space="0" w:color="000000"/>
              <w:right w:val="single" w:sz="4" w:space="0" w:color="000000"/>
            </w:tcBorders>
            <w:shd w:val="clear" w:color="auto" w:fill="CCC0D9"/>
          </w:tcPr>
          <w:p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CCC0D9"/>
          </w:tcPr>
          <w:p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CCC0D9"/>
          </w:tcPr>
          <w:p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rsidTr="009E084C">
        <w:trPr>
          <w:trHeight w:val="1620"/>
        </w:trPr>
        <w:tc>
          <w:tcPr>
            <w:tcW w:w="0" w:type="auto"/>
            <w:vMerge/>
            <w:tcBorders>
              <w:top w:val="nil"/>
              <w:left w:val="single" w:sz="4" w:space="0" w:color="000000"/>
              <w:bottom w:val="nil"/>
              <w:right w:val="single" w:sz="4" w:space="0" w:color="000000"/>
            </w:tcBorders>
          </w:tcPr>
          <w:p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B8CCE4"/>
          </w:tcPr>
          <w:p w:rsidR="006E1335" w:rsidRPr="0059204B" w:rsidRDefault="00152A06">
            <w:pPr>
              <w:spacing w:after="1" w:line="241" w:lineRule="auto"/>
              <w:ind w:left="0" w:firstLine="0"/>
              <w:rPr>
                <w:sz w:val="21"/>
                <w:szCs w:val="21"/>
              </w:rPr>
            </w:pPr>
            <w:r w:rsidRPr="0059204B">
              <w:rPr>
                <w:sz w:val="21"/>
                <w:szCs w:val="21"/>
              </w:rPr>
              <w:t xml:space="preserve">Relevant characteristics of behaviours of young people associated to </w:t>
            </w:r>
          </w:p>
          <w:p w:rsidR="006E1335" w:rsidRPr="0059204B" w:rsidRDefault="00152A06">
            <w:pPr>
              <w:spacing w:after="0" w:line="259" w:lineRule="auto"/>
              <w:ind w:left="0" w:firstLine="0"/>
              <w:rPr>
                <w:sz w:val="21"/>
                <w:szCs w:val="21"/>
              </w:rPr>
            </w:pPr>
            <w:r w:rsidRPr="0059204B">
              <w:rPr>
                <w:sz w:val="21"/>
                <w:szCs w:val="21"/>
              </w:rPr>
              <w:t xml:space="preserve">that context </w:t>
            </w:r>
          </w:p>
          <w:p w:rsidR="006E1335" w:rsidRPr="0059204B" w:rsidRDefault="00152A06">
            <w:pPr>
              <w:spacing w:after="0" w:line="259" w:lineRule="auto"/>
              <w:ind w:left="0" w:firstLine="0"/>
              <w:rPr>
                <w:sz w:val="21"/>
                <w:szCs w:val="21"/>
              </w:rPr>
            </w:pPr>
            <w:r w:rsidRPr="0059204B">
              <w:rPr>
                <w:sz w:val="21"/>
                <w:szCs w:val="21"/>
              </w:rPr>
              <w:t xml:space="preserve"> </w:t>
            </w:r>
          </w:p>
        </w:tc>
        <w:tc>
          <w:tcPr>
            <w:tcW w:w="3635" w:type="dxa"/>
            <w:tcBorders>
              <w:top w:val="single" w:sz="4" w:space="0" w:color="000000"/>
              <w:left w:val="single" w:sz="4" w:space="0" w:color="000000"/>
              <w:bottom w:val="single" w:sz="4" w:space="0" w:color="000000"/>
              <w:right w:val="single" w:sz="4" w:space="0" w:color="000000"/>
            </w:tcBorders>
            <w:shd w:val="clear" w:color="auto" w:fill="B9CAE6"/>
          </w:tcPr>
          <w:p w:rsidR="006E1335" w:rsidRPr="0059204B" w:rsidRDefault="006E1335">
            <w:pPr>
              <w:spacing w:after="0" w:line="259" w:lineRule="auto"/>
              <w:ind w:left="1" w:firstLine="0"/>
              <w:rPr>
                <w:sz w:val="21"/>
                <w:szCs w:val="21"/>
              </w:rPr>
            </w:pPr>
          </w:p>
        </w:tc>
        <w:tc>
          <w:tcPr>
            <w:tcW w:w="52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B8CCE4"/>
          </w:tcPr>
          <w:p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B8CCE4"/>
          </w:tcPr>
          <w:p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rsidTr="009E084C">
        <w:trPr>
          <w:trHeight w:val="1716"/>
        </w:trPr>
        <w:tc>
          <w:tcPr>
            <w:tcW w:w="0" w:type="auto"/>
            <w:vMerge/>
            <w:tcBorders>
              <w:top w:val="nil"/>
              <w:left w:val="single" w:sz="4" w:space="0" w:color="000000"/>
              <w:bottom w:val="single" w:sz="4" w:space="0" w:color="000000"/>
              <w:right w:val="single" w:sz="4" w:space="0" w:color="000000"/>
            </w:tcBorders>
          </w:tcPr>
          <w:p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C4D79C"/>
          </w:tcPr>
          <w:p w:rsidR="006E1335" w:rsidRPr="0059204B" w:rsidRDefault="00152A06">
            <w:pPr>
              <w:spacing w:after="0" w:line="259" w:lineRule="auto"/>
              <w:ind w:left="0" w:firstLine="0"/>
              <w:rPr>
                <w:sz w:val="21"/>
                <w:szCs w:val="21"/>
              </w:rPr>
            </w:pPr>
            <w:r w:rsidRPr="0059204B">
              <w:rPr>
                <w:sz w:val="21"/>
                <w:szCs w:val="21"/>
              </w:rPr>
              <w:t xml:space="preserve">Relevant dynamics of families associated to that context  </w:t>
            </w:r>
          </w:p>
        </w:tc>
        <w:tc>
          <w:tcPr>
            <w:tcW w:w="3635" w:type="dxa"/>
            <w:tcBorders>
              <w:top w:val="single" w:sz="4" w:space="0" w:color="000000"/>
              <w:left w:val="single" w:sz="4" w:space="0" w:color="000000"/>
              <w:bottom w:val="single" w:sz="4" w:space="0" w:color="000000"/>
              <w:right w:val="single" w:sz="4" w:space="0" w:color="000000"/>
            </w:tcBorders>
            <w:shd w:val="clear" w:color="auto" w:fill="C4D79C"/>
          </w:tcPr>
          <w:p w:rsidR="006E1335" w:rsidRPr="0059204B" w:rsidRDefault="006E1335">
            <w:pPr>
              <w:spacing w:after="0" w:line="259" w:lineRule="auto"/>
              <w:ind w:left="1" w:firstLine="0"/>
              <w:rPr>
                <w:sz w:val="21"/>
                <w:szCs w:val="21"/>
              </w:rPr>
            </w:pPr>
          </w:p>
        </w:tc>
        <w:tc>
          <w:tcPr>
            <w:tcW w:w="5250" w:type="dxa"/>
            <w:tcBorders>
              <w:top w:val="single" w:sz="4" w:space="0" w:color="000000"/>
              <w:left w:val="single" w:sz="4" w:space="0" w:color="000000"/>
              <w:bottom w:val="single" w:sz="4" w:space="0" w:color="000000"/>
              <w:right w:val="single" w:sz="4" w:space="0" w:color="000000"/>
            </w:tcBorders>
            <w:shd w:val="clear" w:color="auto" w:fill="C4D79C"/>
          </w:tcPr>
          <w:p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C4D79C"/>
          </w:tcPr>
          <w:p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C4D79C"/>
          </w:tcPr>
          <w:p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rsidTr="009E084C">
        <w:trPr>
          <w:trHeight w:val="1074"/>
        </w:trPr>
        <w:tc>
          <w:tcPr>
            <w:tcW w:w="1407" w:type="dxa"/>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1" w:firstLine="0"/>
              <w:rPr>
                <w:sz w:val="21"/>
                <w:szCs w:val="21"/>
              </w:rPr>
            </w:pPr>
            <w:r w:rsidRPr="0059204B">
              <w:rPr>
                <w:b/>
                <w:sz w:val="21"/>
                <w:szCs w:val="21"/>
              </w:rPr>
              <w:t xml:space="preserve"> </w:t>
            </w:r>
          </w:p>
        </w:tc>
        <w:tc>
          <w:tcPr>
            <w:tcW w:w="1724" w:type="dxa"/>
            <w:tcBorders>
              <w:top w:val="single" w:sz="4" w:space="0" w:color="000000"/>
              <w:left w:val="single" w:sz="4" w:space="0" w:color="000000"/>
              <w:bottom w:val="single" w:sz="4" w:space="0" w:color="000000"/>
              <w:right w:val="single" w:sz="4" w:space="0" w:color="000000"/>
            </w:tcBorders>
            <w:shd w:val="clear" w:color="auto" w:fill="B6DDE8"/>
          </w:tcPr>
          <w:p w:rsidR="006E1335" w:rsidRPr="0059204B" w:rsidRDefault="00152A06">
            <w:pPr>
              <w:spacing w:after="0" w:line="259" w:lineRule="auto"/>
              <w:ind w:left="0" w:firstLine="0"/>
              <w:rPr>
                <w:b/>
                <w:sz w:val="21"/>
                <w:szCs w:val="21"/>
              </w:rPr>
            </w:pPr>
            <w:r w:rsidRPr="0059204B">
              <w:rPr>
                <w:b/>
                <w:sz w:val="21"/>
                <w:szCs w:val="21"/>
              </w:rPr>
              <w:t xml:space="preserve">System challenges </w:t>
            </w:r>
          </w:p>
        </w:tc>
        <w:tc>
          <w:tcPr>
            <w:tcW w:w="3635" w:type="dxa"/>
            <w:tcBorders>
              <w:top w:val="single" w:sz="4" w:space="0" w:color="000000"/>
              <w:left w:val="single" w:sz="4" w:space="0" w:color="000000"/>
              <w:bottom w:val="single" w:sz="4" w:space="0" w:color="000000"/>
              <w:right w:val="single" w:sz="4" w:space="0" w:color="000000"/>
            </w:tcBorders>
            <w:shd w:val="clear" w:color="auto" w:fill="B7DCE8"/>
          </w:tcPr>
          <w:p w:rsidR="006E1335" w:rsidRPr="0059204B" w:rsidRDefault="00152A06">
            <w:pPr>
              <w:spacing w:after="0" w:line="259" w:lineRule="auto"/>
              <w:ind w:left="1" w:firstLine="0"/>
              <w:rPr>
                <w:sz w:val="21"/>
                <w:szCs w:val="21"/>
              </w:rPr>
            </w:pPr>
            <w:r w:rsidRPr="0059204B">
              <w:rPr>
                <w:b/>
                <w:sz w:val="21"/>
                <w:szCs w:val="21"/>
              </w:rPr>
              <w:t xml:space="preserve"> </w:t>
            </w:r>
          </w:p>
        </w:tc>
        <w:tc>
          <w:tcPr>
            <w:tcW w:w="5250" w:type="dxa"/>
            <w:tcBorders>
              <w:top w:val="single" w:sz="4" w:space="0" w:color="000000"/>
              <w:left w:val="single" w:sz="4" w:space="0" w:color="000000"/>
              <w:bottom w:val="single" w:sz="4" w:space="0" w:color="000000"/>
              <w:right w:val="single" w:sz="4" w:space="0" w:color="000000"/>
            </w:tcBorders>
            <w:shd w:val="clear" w:color="auto" w:fill="B7DCE8"/>
          </w:tcPr>
          <w:p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B7DCE8"/>
          </w:tcPr>
          <w:p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B7DCE8"/>
          </w:tcPr>
          <w:p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rsidTr="00424EA5">
        <w:trPr>
          <w:trHeight w:val="728"/>
        </w:trPr>
        <w:tc>
          <w:tcPr>
            <w:tcW w:w="3131" w:type="dxa"/>
            <w:gridSpan w:val="2"/>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1" w:firstLine="0"/>
              <w:rPr>
                <w:sz w:val="21"/>
                <w:szCs w:val="21"/>
              </w:rPr>
            </w:pPr>
            <w:r w:rsidRPr="0059204B">
              <w:rPr>
                <w:b/>
                <w:sz w:val="21"/>
                <w:szCs w:val="21"/>
              </w:rPr>
              <w:t xml:space="preserve">Identified interplay between these above factors </w:t>
            </w:r>
          </w:p>
        </w:tc>
        <w:tc>
          <w:tcPr>
            <w:tcW w:w="8885" w:type="dxa"/>
            <w:gridSpan w:val="2"/>
            <w:tcBorders>
              <w:top w:val="single" w:sz="4" w:space="0" w:color="000000"/>
              <w:left w:val="single" w:sz="4" w:space="0" w:color="000000"/>
              <w:bottom w:val="single" w:sz="4" w:space="0" w:color="000000"/>
              <w:right w:val="nil"/>
            </w:tcBorders>
          </w:tcPr>
          <w:p w:rsidR="006E1335" w:rsidRPr="0059204B" w:rsidRDefault="006E1335">
            <w:pPr>
              <w:spacing w:after="0" w:line="259" w:lineRule="auto"/>
              <w:ind w:left="1" w:firstLine="0"/>
              <w:rPr>
                <w:sz w:val="21"/>
                <w:szCs w:val="21"/>
              </w:rPr>
            </w:pPr>
          </w:p>
        </w:tc>
        <w:tc>
          <w:tcPr>
            <w:tcW w:w="4396" w:type="dxa"/>
            <w:tcBorders>
              <w:top w:val="single" w:sz="4" w:space="0" w:color="000000"/>
              <w:left w:val="nil"/>
              <w:bottom w:val="single" w:sz="4" w:space="0" w:color="000000"/>
              <w:right w:val="nil"/>
            </w:tcBorders>
          </w:tcPr>
          <w:p w:rsidR="006E1335" w:rsidRPr="0059204B" w:rsidRDefault="006E1335">
            <w:pPr>
              <w:spacing w:after="160" w:line="259" w:lineRule="auto"/>
              <w:ind w:left="0" w:firstLine="0"/>
              <w:rPr>
                <w:sz w:val="21"/>
                <w:szCs w:val="21"/>
              </w:rPr>
            </w:pPr>
          </w:p>
        </w:tc>
        <w:tc>
          <w:tcPr>
            <w:tcW w:w="4535" w:type="dxa"/>
            <w:tcBorders>
              <w:top w:val="single" w:sz="4" w:space="0" w:color="000000"/>
              <w:left w:val="nil"/>
              <w:bottom w:val="single" w:sz="4" w:space="0" w:color="000000"/>
              <w:right w:val="single" w:sz="4" w:space="0" w:color="000000"/>
            </w:tcBorders>
          </w:tcPr>
          <w:p w:rsidR="006E1335" w:rsidRPr="0059204B" w:rsidRDefault="006E1335">
            <w:pPr>
              <w:spacing w:after="160" w:line="259" w:lineRule="auto"/>
              <w:ind w:left="0" w:firstLine="0"/>
              <w:rPr>
                <w:sz w:val="21"/>
                <w:szCs w:val="21"/>
              </w:rPr>
            </w:pPr>
          </w:p>
        </w:tc>
      </w:tr>
      <w:tr w:rsidR="00D44571" w:rsidRPr="0059204B" w:rsidTr="00424EA5">
        <w:trPr>
          <w:trHeight w:val="728"/>
        </w:trPr>
        <w:tc>
          <w:tcPr>
            <w:tcW w:w="3131" w:type="dxa"/>
            <w:gridSpan w:val="2"/>
            <w:tcBorders>
              <w:top w:val="single" w:sz="4" w:space="0" w:color="000000"/>
              <w:left w:val="single" w:sz="4" w:space="0" w:color="000000"/>
              <w:bottom w:val="single" w:sz="4" w:space="0" w:color="000000"/>
              <w:right w:val="single" w:sz="4" w:space="0" w:color="000000"/>
            </w:tcBorders>
          </w:tcPr>
          <w:p w:rsidR="00D44571" w:rsidRPr="0059204B" w:rsidRDefault="00D44571">
            <w:pPr>
              <w:spacing w:after="0" w:line="259" w:lineRule="auto"/>
              <w:ind w:left="1" w:firstLine="0"/>
              <w:rPr>
                <w:b/>
                <w:sz w:val="21"/>
                <w:szCs w:val="21"/>
              </w:rPr>
            </w:pPr>
            <w:r>
              <w:rPr>
                <w:b/>
                <w:sz w:val="21"/>
                <w:szCs w:val="21"/>
              </w:rPr>
              <w:t>Context-weighting decision</w:t>
            </w:r>
          </w:p>
        </w:tc>
        <w:tc>
          <w:tcPr>
            <w:tcW w:w="8885" w:type="dxa"/>
            <w:gridSpan w:val="2"/>
            <w:tcBorders>
              <w:top w:val="single" w:sz="4" w:space="0" w:color="000000"/>
              <w:left w:val="single" w:sz="4" w:space="0" w:color="000000"/>
              <w:bottom w:val="single" w:sz="4" w:space="0" w:color="000000"/>
              <w:right w:val="nil"/>
            </w:tcBorders>
          </w:tcPr>
          <w:p w:rsidR="00D44571" w:rsidRPr="0059204B" w:rsidRDefault="00D44571" w:rsidP="00D44571">
            <w:pPr>
              <w:spacing w:after="0" w:line="259" w:lineRule="auto"/>
              <w:ind w:left="0" w:firstLine="0"/>
              <w:rPr>
                <w:b/>
                <w:sz w:val="21"/>
                <w:szCs w:val="21"/>
              </w:rPr>
            </w:pPr>
          </w:p>
        </w:tc>
        <w:tc>
          <w:tcPr>
            <w:tcW w:w="4396" w:type="dxa"/>
            <w:tcBorders>
              <w:top w:val="single" w:sz="4" w:space="0" w:color="000000"/>
              <w:left w:val="nil"/>
              <w:bottom w:val="single" w:sz="4" w:space="0" w:color="000000"/>
              <w:right w:val="nil"/>
            </w:tcBorders>
          </w:tcPr>
          <w:p w:rsidR="00D44571" w:rsidRPr="0059204B" w:rsidRDefault="00D44571">
            <w:pPr>
              <w:spacing w:after="160" w:line="259" w:lineRule="auto"/>
              <w:ind w:left="0" w:firstLine="0"/>
              <w:rPr>
                <w:sz w:val="21"/>
                <w:szCs w:val="21"/>
              </w:rPr>
            </w:pPr>
          </w:p>
        </w:tc>
        <w:tc>
          <w:tcPr>
            <w:tcW w:w="4535" w:type="dxa"/>
            <w:tcBorders>
              <w:top w:val="single" w:sz="4" w:space="0" w:color="000000"/>
              <w:left w:val="nil"/>
              <w:bottom w:val="single" w:sz="4" w:space="0" w:color="000000"/>
              <w:right w:val="single" w:sz="4" w:space="0" w:color="000000"/>
            </w:tcBorders>
          </w:tcPr>
          <w:p w:rsidR="00D44571" w:rsidRPr="0059204B" w:rsidRDefault="00D44571">
            <w:pPr>
              <w:spacing w:after="160" w:line="259" w:lineRule="auto"/>
              <w:ind w:left="0" w:firstLine="0"/>
              <w:rPr>
                <w:sz w:val="21"/>
                <w:szCs w:val="21"/>
              </w:rPr>
            </w:pPr>
          </w:p>
        </w:tc>
      </w:tr>
      <w:tr w:rsidR="006E1335" w:rsidRPr="0059204B" w:rsidTr="00424EA5">
        <w:trPr>
          <w:trHeight w:val="1796"/>
        </w:trPr>
        <w:tc>
          <w:tcPr>
            <w:tcW w:w="3131" w:type="dxa"/>
            <w:gridSpan w:val="2"/>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1" w:firstLine="0"/>
              <w:rPr>
                <w:sz w:val="21"/>
                <w:szCs w:val="21"/>
              </w:rPr>
            </w:pPr>
            <w:r w:rsidRPr="0059204B">
              <w:rPr>
                <w:b/>
                <w:sz w:val="21"/>
                <w:szCs w:val="21"/>
              </w:rPr>
              <w:lastRenderedPageBreak/>
              <w:t xml:space="preserve">Summary of contextual concerns that will be addressed through intervention and desired outcomes </w:t>
            </w:r>
          </w:p>
        </w:tc>
        <w:tc>
          <w:tcPr>
            <w:tcW w:w="8885" w:type="dxa"/>
            <w:gridSpan w:val="2"/>
            <w:tcBorders>
              <w:top w:val="single" w:sz="4" w:space="0" w:color="000000"/>
              <w:left w:val="single" w:sz="4" w:space="0" w:color="000000"/>
              <w:bottom w:val="single" w:sz="4" w:space="0" w:color="000000"/>
              <w:right w:val="nil"/>
            </w:tcBorders>
          </w:tcPr>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D44571" w:rsidRDefault="00D44571">
            <w:pPr>
              <w:spacing w:after="0" w:line="259" w:lineRule="auto"/>
              <w:ind w:left="1" w:firstLine="0"/>
              <w:rPr>
                <w:sz w:val="21"/>
                <w:szCs w:val="21"/>
              </w:rPr>
            </w:pPr>
          </w:p>
          <w:p w:rsidR="00D44571" w:rsidRPr="00D44571" w:rsidRDefault="00D44571" w:rsidP="00D44571">
            <w:pPr>
              <w:rPr>
                <w:sz w:val="21"/>
                <w:szCs w:val="21"/>
              </w:rPr>
            </w:pPr>
          </w:p>
          <w:p w:rsidR="006E1335" w:rsidRPr="00D44571" w:rsidRDefault="00D44571" w:rsidP="00D44571">
            <w:pPr>
              <w:tabs>
                <w:tab w:val="left" w:pos="1331"/>
              </w:tabs>
              <w:rPr>
                <w:sz w:val="21"/>
                <w:szCs w:val="21"/>
              </w:rPr>
            </w:pPr>
            <w:r>
              <w:rPr>
                <w:sz w:val="21"/>
                <w:szCs w:val="21"/>
              </w:rPr>
              <w:tab/>
            </w:r>
            <w:r>
              <w:rPr>
                <w:sz w:val="21"/>
                <w:szCs w:val="21"/>
              </w:rPr>
              <w:tab/>
            </w:r>
          </w:p>
        </w:tc>
        <w:tc>
          <w:tcPr>
            <w:tcW w:w="4396" w:type="dxa"/>
            <w:tcBorders>
              <w:top w:val="single" w:sz="4" w:space="0" w:color="000000"/>
              <w:left w:val="nil"/>
              <w:bottom w:val="single" w:sz="4" w:space="0" w:color="000000"/>
              <w:right w:val="nil"/>
            </w:tcBorders>
          </w:tcPr>
          <w:p w:rsidR="006E1335" w:rsidRPr="0059204B" w:rsidRDefault="006E1335">
            <w:pPr>
              <w:spacing w:after="160" w:line="259" w:lineRule="auto"/>
              <w:ind w:left="0" w:firstLine="0"/>
              <w:rPr>
                <w:sz w:val="21"/>
                <w:szCs w:val="21"/>
              </w:rPr>
            </w:pPr>
          </w:p>
        </w:tc>
        <w:tc>
          <w:tcPr>
            <w:tcW w:w="4535" w:type="dxa"/>
            <w:tcBorders>
              <w:top w:val="single" w:sz="4" w:space="0" w:color="000000"/>
              <w:left w:val="nil"/>
              <w:bottom w:val="single" w:sz="4" w:space="0" w:color="000000"/>
              <w:right w:val="single" w:sz="4" w:space="0" w:color="000000"/>
            </w:tcBorders>
          </w:tcPr>
          <w:p w:rsidR="006E1335" w:rsidRPr="0059204B" w:rsidRDefault="006E1335">
            <w:pPr>
              <w:spacing w:after="160" w:line="259" w:lineRule="auto"/>
              <w:ind w:left="0" w:firstLine="0"/>
              <w:rPr>
                <w:sz w:val="21"/>
                <w:szCs w:val="21"/>
              </w:rPr>
            </w:pPr>
          </w:p>
        </w:tc>
      </w:tr>
    </w:tbl>
    <w:p w:rsidR="006E1335" w:rsidRDefault="006E1335">
      <w:pPr>
        <w:spacing w:after="0" w:line="259" w:lineRule="auto"/>
        <w:ind w:left="0" w:firstLine="0"/>
        <w:rPr>
          <w:sz w:val="21"/>
          <w:szCs w:val="21"/>
        </w:rPr>
      </w:pPr>
    </w:p>
    <w:p w:rsidR="009E084C" w:rsidRDefault="009E084C">
      <w:pPr>
        <w:spacing w:after="0" w:line="259" w:lineRule="auto"/>
        <w:ind w:left="0" w:firstLine="0"/>
        <w:rPr>
          <w:sz w:val="21"/>
          <w:szCs w:val="21"/>
        </w:rPr>
      </w:pPr>
    </w:p>
    <w:p w:rsidR="009E084C" w:rsidRDefault="009E084C">
      <w:pPr>
        <w:spacing w:after="0" w:line="259" w:lineRule="auto"/>
        <w:ind w:left="0" w:firstLine="0"/>
        <w:rPr>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1"/>
          <w:szCs w:val="21"/>
        </w:rPr>
      </w:pPr>
    </w:p>
    <w:p w:rsidR="009E084C" w:rsidRDefault="009E084C">
      <w:pPr>
        <w:spacing w:after="0" w:line="259" w:lineRule="auto"/>
        <w:ind w:left="0" w:firstLine="0"/>
        <w:rPr>
          <w:b/>
          <w:sz w:val="24"/>
          <w:szCs w:val="21"/>
        </w:rPr>
      </w:pPr>
      <w:r w:rsidRPr="009E084C">
        <w:rPr>
          <w:b/>
          <w:sz w:val="24"/>
          <w:szCs w:val="21"/>
        </w:rPr>
        <w:lastRenderedPageBreak/>
        <w:t>Appendix B: Example of Contextual Assessment Framework</w:t>
      </w:r>
    </w:p>
    <w:p w:rsidR="009E084C" w:rsidRPr="009E084C" w:rsidRDefault="009E084C">
      <w:pPr>
        <w:spacing w:after="0" w:line="259" w:lineRule="auto"/>
        <w:ind w:left="0" w:firstLine="0"/>
        <w:rPr>
          <w:b/>
          <w:sz w:val="24"/>
          <w:szCs w:val="21"/>
        </w:rPr>
      </w:pPr>
    </w:p>
    <w:tbl>
      <w:tblPr>
        <w:tblStyle w:val="TableGrid"/>
        <w:tblW w:w="20947" w:type="dxa"/>
        <w:tblInd w:w="-108" w:type="dxa"/>
        <w:tblCellMar>
          <w:top w:w="6" w:type="dxa"/>
          <w:left w:w="107" w:type="dxa"/>
          <w:right w:w="61" w:type="dxa"/>
        </w:tblCellMar>
        <w:tblLook w:val="04A0" w:firstRow="1" w:lastRow="0" w:firstColumn="1" w:lastColumn="0" w:noHBand="0" w:noVBand="1"/>
      </w:tblPr>
      <w:tblGrid>
        <w:gridCol w:w="1406"/>
        <w:gridCol w:w="1724"/>
        <w:gridCol w:w="4066"/>
        <w:gridCol w:w="4819"/>
        <w:gridCol w:w="4396"/>
        <w:gridCol w:w="4536"/>
      </w:tblGrid>
      <w:tr w:rsidR="006E1335" w:rsidRPr="0059204B" w:rsidTr="00544E87">
        <w:trPr>
          <w:trHeight w:val="11865"/>
        </w:trPr>
        <w:tc>
          <w:tcPr>
            <w:tcW w:w="1406" w:type="dxa"/>
            <w:tcBorders>
              <w:top w:val="single" w:sz="4" w:space="0" w:color="000000"/>
              <w:left w:val="single" w:sz="4" w:space="0" w:color="000000"/>
              <w:bottom w:val="single" w:sz="4" w:space="0" w:color="000000"/>
              <w:right w:val="single" w:sz="4" w:space="0" w:color="000000"/>
            </w:tcBorders>
          </w:tcPr>
          <w:p w:rsidR="006E1335" w:rsidRPr="0059204B" w:rsidRDefault="006E1335">
            <w:pPr>
              <w:spacing w:after="0" w:line="259" w:lineRule="auto"/>
              <w:ind w:left="1" w:firstLine="0"/>
              <w:rPr>
                <w:sz w:val="21"/>
                <w:szCs w:val="21"/>
              </w:rPr>
            </w:pP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Individual and contextual factors to consider </w:t>
            </w:r>
          </w:p>
        </w:tc>
        <w:tc>
          <w:tcPr>
            <w:tcW w:w="1724"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0" w:line="241" w:lineRule="auto"/>
              <w:ind w:left="0" w:firstLine="0"/>
              <w:rPr>
                <w:sz w:val="21"/>
                <w:szCs w:val="21"/>
              </w:rPr>
            </w:pPr>
            <w:r w:rsidRPr="0059204B">
              <w:rPr>
                <w:sz w:val="21"/>
                <w:szCs w:val="21"/>
              </w:rPr>
              <w:t xml:space="preserve">Neighbourhood SPECIFIC LOCATION i.e. </w:t>
            </w:r>
          </w:p>
          <w:p w:rsidR="006E1335" w:rsidRPr="0059204B" w:rsidRDefault="00152A06">
            <w:pPr>
              <w:spacing w:after="0" w:line="259" w:lineRule="auto"/>
              <w:ind w:left="0" w:right="46" w:firstLine="0"/>
              <w:rPr>
                <w:sz w:val="21"/>
                <w:szCs w:val="21"/>
              </w:rPr>
            </w:pPr>
            <w:r w:rsidRPr="0059204B">
              <w:rPr>
                <w:sz w:val="21"/>
                <w:szCs w:val="21"/>
              </w:rPr>
              <w:t>stairwell, or park, or transport hub</w:t>
            </w:r>
            <w:r w:rsidRPr="0059204B">
              <w:rPr>
                <w:b/>
                <w:sz w:val="21"/>
                <w:szCs w:val="21"/>
              </w:rPr>
              <w:t xml:space="preserve"> </w:t>
            </w:r>
          </w:p>
        </w:tc>
        <w:tc>
          <w:tcPr>
            <w:tcW w:w="4066"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0" w:line="241" w:lineRule="auto"/>
              <w:ind w:left="1" w:firstLine="0"/>
              <w:rPr>
                <w:sz w:val="21"/>
                <w:szCs w:val="21"/>
              </w:rPr>
            </w:pPr>
            <w:r w:rsidRPr="0059204B">
              <w:rPr>
                <w:i/>
                <w:sz w:val="21"/>
                <w:szCs w:val="21"/>
              </w:rPr>
              <w:t xml:space="preserve">(This context is likely to be the most extensive section. The following provides an overview of the thematic issues, under which individual risks, vulnerability and resilience factors should be listed) </w:t>
            </w:r>
          </w:p>
          <w:p w:rsidR="006E1335" w:rsidRPr="0059204B" w:rsidRDefault="00152A06">
            <w:pPr>
              <w:spacing w:after="0" w:line="259" w:lineRule="auto"/>
              <w:ind w:left="1" w:firstLine="0"/>
              <w:rPr>
                <w:sz w:val="21"/>
                <w:szCs w:val="21"/>
              </w:rPr>
            </w:pPr>
            <w:r w:rsidRPr="0059204B">
              <w:rPr>
                <w:i/>
                <w:sz w:val="21"/>
                <w:szCs w:val="21"/>
              </w:rPr>
              <w:t xml:space="preserve"> </w:t>
            </w:r>
          </w:p>
          <w:p w:rsidR="006E1335" w:rsidRPr="0059204B" w:rsidRDefault="00152A06">
            <w:pPr>
              <w:spacing w:after="1" w:line="259" w:lineRule="auto"/>
              <w:ind w:left="1" w:firstLine="0"/>
              <w:rPr>
                <w:sz w:val="21"/>
                <w:szCs w:val="21"/>
              </w:rPr>
            </w:pPr>
            <w:r w:rsidRPr="0059204B">
              <w:rPr>
                <w:b/>
                <w:sz w:val="21"/>
                <w:szCs w:val="21"/>
              </w:rPr>
              <w:t xml:space="preserve">Theme: Substance misuse </w:t>
            </w:r>
          </w:p>
          <w:p w:rsidR="006E1335" w:rsidRPr="0059204B" w:rsidRDefault="00152A06">
            <w:pPr>
              <w:numPr>
                <w:ilvl w:val="0"/>
                <w:numId w:val="4"/>
              </w:numPr>
              <w:spacing w:after="13" w:line="244" w:lineRule="auto"/>
              <w:ind w:hanging="360"/>
              <w:rPr>
                <w:sz w:val="21"/>
                <w:szCs w:val="21"/>
              </w:rPr>
            </w:pPr>
            <w:r w:rsidRPr="0059204B">
              <w:rPr>
                <w:sz w:val="21"/>
                <w:szCs w:val="21"/>
              </w:rPr>
              <w:t xml:space="preserve">Adults using drugs in the area throughout the day. Particularly around the [shop name] </w:t>
            </w:r>
          </w:p>
          <w:p w:rsidR="006E1335" w:rsidRPr="0059204B" w:rsidRDefault="00152A06">
            <w:pPr>
              <w:numPr>
                <w:ilvl w:val="0"/>
                <w:numId w:val="4"/>
              </w:numPr>
              <w:spacing w:after="0" w:line="248" w:lineRule="auto"/>
              <w:ind w:hanging="360"/>
              <w:rPr>
                <w:sz w:val="21"/>
                <w:szCs w:val="21"/>
              </w:rPr>
            </w:pPr>
            <w:r w:rsidRPr="0059204B">
              <w:rPr>
                <w:sz w:val="21"/>
                <w:szCs w:val="21"/>
              </w:rPr>
              <w:t xml:space="preserve">Large numbers of vulnerable adults converge in the area </w:t>
            </w:r>
          </w:p>
          <w:p w:rsidR="006E1335" w:rsidRPr="0059204B" w:rsidRDefault="00152A06">
            <w:pPr>
              <w:spacing w:after="1" w:line="259" w:lineRule="auto"/>
              <w:ind w:left="1" w:firstLine="0"/>
              <w:rPr>
                <w:sz w:val="21"/>
                <w:szCs w:val="21"/>
              </w:rPr>
            </w:pPr>
            <w:r w:rsidRPr="0059204B">
              <w:rPr>
                <w:b/>
                <w:sz w:val="21"/>
                <w:szCs w:val="21"/>
              </w:rPr>
              <w:t xml:space="preserve">Theme: Landscape design </w:t>
            </w:r>
          </w:p>
          <w:p w:rsidR="006E1335" w:rsidRPr="0059204B" w:rsidRDefault="00152A06">
            <w:pPr>
              <w:numPr>
                <w:ilvl w:val="0"/>
                <w:numId w:val="4"/>
              </w:numPr>
              <w:spacing w:after="15" w:line="243" w:lineRule="auto"/>
              <w:ind w:hanging="360"/>
              <w:rPr>
                <w:sz w:val="21"/>
                <w:szCs w:val="21"/>
              </w:rPr>
            </w:pPr>
            <w:r w:rsidRPr="0059204B">
              <w:rPr>
                <w:sz w:val="21"/>
                <w:szCs w:val="21"/>
              </w:rPr>
              <w:t>Poor lighting in areas where children congregate – evidence of broken lighting and overgrown bushes.</w:t>
            </w:r>
            <w:r w:rsidRPr="0059204B">
              <w:rPr>
                <w:b/>
                <w:sz w:val="21"/>
                <w:szCs w:val="21"/>
              </w:rPr>
              <w:t xml:space="preserve"> </w:t>
            </w:r>
          </w:p>
          <w:p w:rsidR="00424EA5" w:rsidRPr="00424EA5" w:rsidRDefault="00152A06">
            <w:pPr>
              <w:numPr>
                <w:ilvl w:val="0"/>
                <w:numId w:val="4"/>
              </w:numPr>
              <w:spacing w:after="16" w:line="241" w:lineRule="auto"/>
              <w:ind w:hanging="360"/>
              <w:rPr>
                <w:sz w:val="21"/>
                <w:szCs w:val="21"/>
              </w:rPr>
            </w:pPr>
            <w:r w:rsidRPr="0059204B">
              <w:rPr>
                <w:sz w:val="21"/>
                <w:szCs w:val="21"/>
              </w:rPr>
              <w:t>Lack of CCTV</w:t>
            </w:r>
            <w:r w:rsidRPr="0059204B">
              <w:rPr>
                <w:b/>
                <w:sz w:val="21"/>
                <w:szCs w:val="21"/>
              </w:rPr>
              <w:t xml:space="preserve"> </w:t>
            </w:r>
          </w:p>
          <w:p w:rsidR="006E1335" w:rsidRPr="0059204B" w:rsidRDefault="00152A06" w:rsidP="00424EA5">
            <w:pPr>
              <w:spacing w:after="16" w:line="241" w:lineRule="auto"/>
              <w:ind w:left="0" w:firstLine="0"/>
              <w:rPr>
                <w:sz w:val="21"/>
                <w:szCs w:val="21"/>
              </w:rPr>
            </w:pPr>
            <w:r w:rsidRPr="0059204B">
              <w:rPr>
                <w:b/>
                <w:sz w:val="21"/>
                <w:szCs w:val="21"/>
              </w:rPr>
              <w:t xml:space="preserve">Theme: resources </w:t>
            </w:r>
          </w:p>
          <w:p w:rsidR="006E1335" w:rsidRPr="0059204B" w:rsidRDefault="00152A06">
            <w:pPr>
              <w:numPr>
                <w:ilvl w:val="0"/>
                <w:numId w:val="4"/>
              </w:numPr>
              <w:spacing w:after="9" w:line="248" w:lineRule="auto"/>
              <w:ind w:hanging="360"/>
              <w:rPr>
                <w:sz w:val="21"/>
                <w:szCs w:val="21"/>
              </w:rPr>
            </w:pPr>
            <w:r w:rsidRPr="0059204B">
              <w:rPr>
                <w:sz w:val="21"/>
                <w:szCs w:val="21"/>
              </w:rPr>
              <w:t xml:space="preserve">No substance misuse services in the area </w:t>
            </w:r>
          </w:p>
          <w:p w:rsidR="006E1335" w:rsidRPr="0059204B" w:rsidRDefault="00152A06">
            <w:pPr>
              <w:numPr>
                <w:ilvl w:val="0"/>
                <w:numId w:val="4"/>
              </w:numPr>
              <w:spacing w:after="0" w:line="246" w:lineRule="auto"/>
              <w:ind w:hanging="360"/>
              <w:rPr>
                <w:sz w:val="21"/>
                <w:szCs w:val="21"/>
              </w:rPr>
            </w:pPr>
            <w:r w:rsidRPr="0059204B">
              <w:rPr>
                <w:sz w:val="21"/>
                <w:szCs w:val="21"/>
              </w:rPr>
              <w:t xml:space="preserve">Lack of knowledge by local businesses of youth services or </w:t>
            </w:r>
          </w:p>
          <w:p w:rsidR="006E1335" w:rsidRPr="0059204B" w:rsidRDefault="00152A06">
            <w:pPr>
              <w:spacing w:after="21" w:line="239" w:lineRule="auto"/>
              <w:ind w:left="1" w:right="454" w:firstLine="720"/>
              <w:rPr>
                <w:sz w:val="21"/>
                <w:szCs w:val="21"/>
              </w:rPr>
            </w:pPr>
            <w:r w:rsidRPr="0059204B">
              <w:rPr>
                <w:sz w:val="21"/>
                <w:szCs w:val="21"/>
              </w:rPr>
              <w:t xml:space="preserve">safeguarding contacts </w:t>
            </w:r>
            <w:r w:rsidRPr="0059204B">
              <w:rPr>
                <w:b/>
                <w:sz w:val="21"/>
                <w:szCs w:val="21"/>
              </w:rPr>
              <w:t xml:space="preserve">Theme: attitudes to harm </w:t>
            </w:r>
          </w:p>
          <w:p w:rsidR="006E1335" w:rsidRPr="0059204B" w:rsidRDefault="00152A06">
            <w:pPr>
              <w:numPr>
                <w:ilvl w:val="0"/>
                <w:numId w:val="4"/>
              </w:numPr>
              <w:spacing w:after="0" w:line="242" w:lineRule="auto"/>
              <w:ind w:hanging="360"/>
              <w:rPr>
                <w:sz w:val="21"/>
                <w:szCs w:val="21"/>
              </w:rPr>
            </w:pPr>
            <w:r w:rsidRPr="0059204B">
              <w:rPr>
                <w:sz w:val="21"/>
                <w:szCs w:val="21"/>
              </w:rPr>
              <w:t>Young people are aware of harmful attitudes relating to gender and relationships, they see these as unchanging. Awareness of these impact their ability to dress as they wish</w:t>
            </w:r>
          </w:p>
          <w:p w:rsidR="006E1335" w:rsidRPr="0059204B" w:rsidRDefault="00152A06">
            <w:pPr>
              <w:spacing w:after="0" w:line="259" w:lineRule="auto"/>
              <w:ind w:left="1" w:firstLine="0"/>
              <w:rPr>
                <w:sz w:val="21"/>
                <w:szCs w:val="21"/>
              </w:rPr>
            </w:pPr>
            <w:r w:rsidRPr="0059204B">
              <w:rPr>
                <w:b/>
                <w:sz w:val="21"/>
                <w:szCs w:val="21"/>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1" w:line="259" w:lineRule="auto"/>
              <w:ind w:left="1" w:firstLine="0"/>
              <w:rPr>
                <w:sz w:val="21"/>
                <w:szCs w:val="21"/>
              </w:rPr>
            </w:pPr>
            <w:r w:rsidRPr="0059204B">
              <w:rPr>
                <w:b/>
                <w:sz w:val="21"/>
                <w:szCs w:val="21"/>
              </w:rPr>
              <w:t xml:space="preserve">Theme: Substance misuse </w:t>
            </w:r>
          </w:p>
          <w:p w:rsidR="006E1335" w:rsidRPr="0059204B" w:rsidRDefault="00152A06">
            <w:pPr>
              <w:numPr>
                <w:ilvl w:val="0"/>
                <w:numId w:val="5"/>
              </w:numPr>
              <w:spacing w:after="13" w:line="244" w:lineRule="auto"/>
              <w:ind w:hanging="360"/>
              <w:rPr>
                <w:sz w:val="21"/>
                <w:szCs w:val="21"/>
              </w:rPr>
            </w:pPr>
            <w:r w:rsidRPr="0059204B">
              <w:rPr>
                <w:sz w:val="21"/>
                <w:szCs w:val="21"/>
              </w:rPr>
              <w:t xml:space="preserve">Young people approached by adults and active recruitment for selling drugs/ criminal exploitation of young people. </w:t>
            </w:r>
          </w:p>
          <w:p w:rsidR="006E1335" w:rsidRPr="0059204B" w:rsidRDefault="00152A06">
            <w:pPr>
              <w:numPr>
                <w:ilvl w:val="0"/>
                <w:numId w:val="5"/>
              </w:numPr>
              <w:spacing w:after="0" w:line="248" w:lineRule="auto"/>
              <w:ind w:hanging="360"/>
              <w:rPr>
                <w:sz w:val="21"/>
                <w:szCs w:val="21"/>
              </w:rPr>
            </w:pPr>
            <w:r w:rsidRPr="0059204B">
              <w:rPr>
                <w:sz w:val="21"/>
                <w:szCs w:val="21"/>
              </w:rPr>
              <w:t>Evidence that some vulnerable adults have homes are in use for the selling of drugs</w:t>
            </w:r>
          </w:p>
          <w:p w:rsidR="006E1335" w:rsidRPr="0059204B" w:rsidRDefault="00152A06">
            <w:pPr>
              <w:spacing w:after="1" w:line="259" w:lineRule="auto"/>
              <w:ind w:left="1" w:firstLine="0"/>
              <w:rPr>
                <w:sz w:val="21"/>
                <w:szCs w:val="21"/>
              </w:rPr>
            </w:pPr>
            <w:r w:rsidRPr="0059204B">
              <w:rPr>
                <w:b/>
                <w:sz w:val="21"/>
                <w:szCs w:val="21"/>
              </w:rPr>
              <w:t xml:space="preserve">Theme: Landscape design </w:t>
            </w:r>
          </w:p>
          <w:p w:rsidR="006E1335" w:rsidRPr="0059204B" w:rsidRDefault="00152A06">
            <w:pPr>
              <w:numPr>
                <w:ilvl w:val="0"/>
                <w:numId w:val="5"/>
              </w:numPr>
              <w:spacing w:after="9" w:line="248" w:lineRule="auto"/>
              <w:ind w:hanging="360"/>
              <w:rPr>
                <w:sz w:val="21"/>
                <w:szCs w:val="21"/>
              </w:rPr>
            </w:pPr>
            <w:r w:rsidRPr="0059204B">
              <w:rPr>
                <w:sz w:val="21"/>
                <w:szCs w:val="21"/>
              </w:rPr>
              <w:t>A number of sexual assaults have taken place in the bushes</w:t>
            </w:r>
          </w:p>
          <w:p w:rsidR="006E1335" w:rsidRPr="0059204B" w:rsidRDefault="00152A06">
            <w:pPr>
              <w:numPr>
                <w:ilvl w:val="0"/>
                <w:numId w:val="5"/>
              </w:numPr>
              <w:spacing w:after="0" w:line="246" w:lineRule="auto"/>
              <w:ind w:hanging="360"/>
              <w:rPr>
                <w:sz w:val="21"/>
                <w:szCs w:val="21"/>
              </w:rPr>
            </w:pPr>
            <w:r w:rsidRPr="0059204B">
              <w:rPr>
                <w:sz w:val="21"/>
                <w:szCs w:val="21"/>
              </w:rPr>
              <w:t>Young people and adults</w:t>
            </w:r>
            <w:r w:rsidR="0059204B" w:rsidRPr="0059204B">
              <w:rPr>
                <w:sz w:val="21"/>
                <w:szCs w:val="21"/>
              </w:rPr>
              <w:t>’</w:t>
            </w:r>
            <w:r w:rsidRPr="0059204B">
              <w:rPr>
                <w:sz w:val="21"/>
                <w:szCs w:val="21"/>
              </w:rPr>
              <w:t xml:space="preserve"> appearance of a lack of CCTV with crimes taking place in </w:t>
            </w:r>
          </w:p>
          <w:p w:rsidR="006E1335" w:rsidRPr="0059204B" w:rsidRDefault="00152A06">
            <w:pPr>
              <w:spacing w:after="0" w:line="259" w:lineRule="auto"/>
              <w:ind w:left="721" w:firstLine="0"/>
              <w:rPr>
                <w:sz w:val="21"/>
                <w:szCs w:val="21"/>
              </w:rPr>
            </w:pPr>
            <w:r w:rsidRPr="0059204B">
              <w:rPr>
                <w:sz w:val="21"/>
                <w:szCs w:val="21"/>
              </w:rPr>
              <w:t>these areas (theft and violent incidents)</w:t>
            </w: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Theme: resources </w:t>
            </w:r>
          </w:p>
          <w:p w:rsidR="006E1335" w:rsidRPr="00E92CE9" w:rsidRDefault="00152A06" w:rsidP="00E92CE9">
            <w:pPr>
              <w:pStyle w:val="ListParagraph"/>
              <w:numPr>
                <w:ilvl w:val="0"/>
                <w:numId w:val="24"/>
              </w:numPr>
              <w:spacing w:after="0" w:line="259" w:lineRule="auto"/>
              <w:rPr>
                <w:sz w:val="21"/>
                <w:szCs w:val="21"/>
              </w:rPr>
            </w:pPr>
            <w:r w:rsidRPr="00E92CE9">
              <w:rPr>
                <w:sz w:val="21"/>
                <w:szCs w:val="21"/>
              </w:rPr>
              <w:t xml:space="preserve">Young people report a lack of services for young people and as such spend long periods in areas with adults involved in filming music videos which insight violence “for something to do” </w:t>
            </w:r>
          </w:p>
          <w:p w:rsidR="006E1335" w:rsidRPr="0059204B" w:rsidRDefault="00152A06">
            <w:pPr>
              <w:spacing w:after="1" w:line="259" w:lineRule="auto"/>
              <w:ind w:left="1" w:firstLine="0"/>
              <w:rPr>
                <w:sz w:val="21"/>
                <w:szCs w:val="21"/>
              </w:rPr>
            </w:pPr>
            <w:r w:rsidRPr="0059204B">
              <w:rPr>
                <w:b/>
                <w:sz w:val="21"/>
                <w:szCs w:val="21"/>
              </w:rPr>
              <w:t xml:space="preserve">Theme: attitudes to harm </w:t>
            </w:r>
          </w:p>
          <w:p w:rsidR="006E1335" w:rsidRPr="0059204B" w:rsidRDefault="00152A06">
            <w:pPr>
              <w:numPr>
                <w:ilvl w:val="0"/>
                <w:numId w:val="5"/>
              </w:numPr>
              <w:spacing w:after="2" w:line="253" w:lineRule="auto"/>
              <w:ind w:hanging="360"/>
              <w:rPr>
                <w:sz w:val="21"/>
                <w:szCs w:val="21"/>
              </w:rPr>
            </w:pPr>
            <w:r w:rsidRPr="0059204B">
              <w:rPr>
                <w:sz w:val="21"/>
                <w:szCs w:val="21"/>
              </w:rPr>
              <w:t>Harmful norms towards women and girls normalised. Evidence of sexual harassment on the street a ‘daily occurrence’ – these views go unchallenged.</w:t>
            </w:r>
            <w:r w:rsidRPr="0059204B">
              <w:rPr>
                <w:b/>
                <w:sz w:val="21"/>
                <w:szCs w:val="21"/>
              </w:rPr>
              <w:t xml:space="preserve"> </w:t>
            </w:r>
          </w:p>
          <w:p w:rsidR="006E1335" w:rsidRPr="0059204B" w:rsidRDefault="00152A06">
            <w:pPr>
              <w:numPr>
                <w:ilvl w:val="0"/>
                <w:numId w:val="5"/>
              </w:numPr>
              <w:spacing w:after="0" w:line="282" w:lineRule="auto"/>
              <w:ind w:hanging="360"/>
              <w:rPr>
                <w:sz w:val="21"/>
                <w:szCs w:val="21"/>
              </w:rPr>
            </w:pPr>
            <w:r w:rsidRPr="0059204B">
              <w:rPr>
                <w:i/>
                <w:sz w:val="21"/>
                <w:szCs w:val="21"/>
              </w:rPr>
              <w:t xml:space="preserve">For an extensive review of harmful norms see ‘peer’ context  </w:t>
            </w:r>
          </w:p>
          <w:p w:rsidR="006E1335" w:rsidRPr="0059204B" w:rsidRDefault="00152A06">
            <w:pPr>
              <w:spacing w:after="0" w:line="259" w:lineRule="auto"/>
              <w:ind w:left="1" w:firstLine="0"/>
              <w:rPr>
                <w:sz w:val="21"/>
                <w:szCs w:val="21"/>
              </w:rPr>
            </w:pPr>
            <w:r w:rsidRPr="0059204B">
              <w:rPr>
                <w:b/>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numPr>
                <w:ilvl w:val="0"/>
                <w:numId w:val="6"/>
              </w:numPr>
              <w:spacing w:after="16" w:line="240" w:lineRule="auto"/>
              <w:ind w:hanging="242"/>
              <w:rPr>
                <w:sz w:val="21"/>
                <w:szCs w:val="21"/>
              </w:rPr>
            </w:pPr>
            <w:r w:rsidRPr="0059204B">
              <w:rPr>
                <w:sz w:val="21"/>
                <w:szCs w:val="21"/>
              </w:rPr>
              <w:t>Available extra-curricular and or leisure interests during summer holidays and half term</w:t>
            </w:r>
          </w:p>
          <w:p w:rsidR="006E1335" w:rsidRPr="0059204B" w:rsidRDefault="00152A06">
            <w:pPr>
              <w:numPr>
                <w:ilvl w:val="0"/>
                <w:numId w:val="6"/>
              </w:numPr>
              <w:spacing w:after="14" w:line="240" w:lineRule="auto"/>
              <w:ind w:hanging="242"/>
              <w:rPr>
                <w:sz w:val="21"/>
                <w:szCs w:val="21"/>
              </w:rPr>
            </w:pPr>
            <w:r w:rsidRPr="0059204B">
              <w:rPr>
                <w:sz w:val="21"/>
                <w:szCs w:val="21"/>
              </w:rPr>
              <w:t>Access to a consistent and positive relationship with at least one adult in a community setting – particularly youth providers within the youth centre</w:t>
            </w:r>
          </w:p>
          <w:p w:rsidR="006E1335" w:rsidRPr="0059204B" w:rsidRDefault="00152A06">
            <w:pPr>
              <w:numPr>
                <w:ilvl w:val="0"/>
                <w:numId w:val="6"/>
              </w:numPr>
              <w:spacing w:after="11" w:line="243" w:lineRule="auto"/>
              <w:ind w:hanging="242"/>
              <w:rPr>
                <w:sz w:val="21"/>
                <w:szCs w:val="21"/>
              </w:rPr>
            </w:pPr>
            <w:r w:rsidRPr="0059204B">
              <w:rPr>
                <w:sz w:val="21"/>
                <w:szCs w:val="21"/>
              </w:rPr>
              <w:t xml:space="preserve">Places for safe socialisation are available </w:t>
            </w:r>
          </w:p>
          <w:p w:rsidR="006E1335" w:rsidRPr="0059204B" w:rsidRDefault="00152A06">
            <w:pPr>
              <w:numPr>
                <w:ilvl w:val="0"/>
                <w:numId w:val="6"/>
              </w:numPr>
              <w:spacing w:after="13" w:line="240" w:lineRule="auto"/>
              <w:ind w:hanging="242"/>
              <w:rPr>
                <w:sz w:val="21"/>
                <w:szCs w:val="21"/>
              </w:rPr>
            </w:pPr>
            <w:r w:rsidRPr="0059204B">
              <w:rPr>
                <w:sz w:val="21"/>
                <w:szCs w:val="21"/>
              </w:rPr>
              <w:t xml:space="preserve">Members of community take a safeguarding role and wish to be actively involved in safeguarding young people. </w:t>
            </w:r>
          </w:p>
          <w:p w:rsidR="006E1335" w:rsidRPr="0059204B" w:rsidRDefault="00152A06">
            <w:pPr>
              <w:numPr>
                <w:ilvl w:val="0"/>
                <w:numId w:val="6"/>
              </w:numPr>
              <w:spacing w:after="0" w:line="240" w:lineRule="auto"/>
              <w:ind w:hanging="242"/>
              <w:rPr>
                <w:sz w:val="21"/>
                <w:szCs w:val="21"/>
              </w:rPr>
            </w:pPr>
            <w:r w:rsidRPr="0059204B">
              <w:rPr>
                <w:sz w:val="21"/>
                <w:szCs w:val="21"/>
              </w:rPr>
              <w:t>Some businesses showed a willingness to receive safeguarding training and become community Guardians</w:t>
            </w:r>
          </w:p>
          <w:p w:rsidR="006E1335" w:rsidRPr="0059204B" w:rsidRDefault="00152A06">
            <w:pPr>
              <w:spacing w:after="0" w:line="259" w:lineRule="auto"/>
              <w:ind w:left="244" w:firstLine="0"/>
              <w:rPr>
                <w:sz w:val="21"/>
                <w:szCs w:val="21"/>
              </w:rPr>
            </w:pPr>
            <w:r w:rsidRPr="0059204B">
              <w:rPr>
                <w:sz w:val="21"/>
                <w:szCs w:val="21"/>
              </w:rPr>
              <w:t xml:space="preserve"> </w:t>
            </w:r>
          </w:p>
          <w:p w:rsidR="006E1335" w:rsidRPr="0059204B" w:rsidRDefault="00152A06">
            <w:pPr>
              <w:spacing w:after="0" w:line="259" w:lineRule="auto"/>
              <w:ind w:left="722" w:firstLine="0"/>
              <w:rPr>
                <w:sz w:val="21"/>
                <w:szCs w:val="21"/>
              </w:rPr>
            </w:pPr>
            <w:r w:rsidRPr="0059204B">
              <w:rPr>
                <w:b/>
                <w:sz w:val="21"/>
                <w:szCs w:val="2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E5B8B7"/>
          </w:tcPr>
          <w:p w:rsidR="006E1335" w:rsidRPr="0059204B" w:rsidRDefault="00152A06">
            <w:pPr>
              <w:spacing w:after="21" w:line="241" w:lineRule="auto"/>
              <w:ind w:left="2" w:firstLine="0"/>
              <w:rPr>
                <w:sz w:val="21"/>
                <w:szCs w:val="21"/>
              </w:rPr>
            </w:pPr>
            <w:r w:rsidRPr="0059204B">
              <w:rPr>
                <w:sz w:val="21"/>
                <w:szCs w:val="21"/>
              </w:rPr>
              <w:t xml:space="preserve">Residents also do not feel empowered to offer a safeguarding response due to the following factors:   </w:t>
            </w:r>
          </w:p>
          <w:p w:rsidR="006E1335" w:rsidRPr="0059204B" w:rsidRDefault="00152A06">
            <w:pPr>
              <w:numPr>
                <w:ilvl w:val="0"/>
                <w:numId w:val="7"/>
              </w:numPr>
              <w:spacing w:after="4" w:line="275" w:lineRule="auto"/>
              <w:ind w:hanging="360"/>
              <w:rPr>
                <w:sz w:val="21"/>
                <w:szCs w:val="21"/>
              </w:rPr>
            </w:pPr>
            <w:r w:rsidRPr="0059204B">
              <w:rPr>
                <w:sz w:val="21"/>
                <w:szCs w:val="21"/>
              </w:rPr>
              <w:t xml:space="preserve">No clearly defined signposting detailing which agency residents should go to resolve which difficulties </w:t>
            </w:r>
          </w:p>
          <w:p w:rsidR="006E1335" w:rsidRPr="0059204B" w:rsidRDefault="00152A06">
            <w:pPr>
              <w:numPr>
                <w:ilvl w:val="0"/>
                <w:numId w:val="7"/>
              </w:numPr>
              <w:spacing w:after="4" w:line="275" w:lineRule="auto"/>
              <w:ind w:hanging="360"/>
              <w:rPr>
                <w:sz w:val="21"/>
                <w:szCs w:val="21"/>
              </w:rPr>
            </w:pPr>
            <w:r w:rsidRPr="0059204B">
              <w:rPr>
                <w:sz w:val="21"/>
                <w:szCs w:val="21"/>
              </w:rPr>
              <w:t xml:space="preserve">A lack of agency compounded by a perception that their views have been marginalised during the redevelopment/ regeneration of the area.  </w:t>
            </w:r>
          </w:p>
          <w:p w:rsidR="006E1335" w:rsidRPr="0059204B" w:rsidRDefault="00152A06">
            <w:pPr>
              <w:numPr>
                <w:ilvl w:val="0"/>
                <w:numId w:val="7"/>
              </w:numPr>
              <w:spacing w:after="1" w:line="275" w:lineRule="auto"/>
              <w:ind w:hanging="360"/>
              <w:rPr>
                <w:sz w:val="21"/>
                <w:szCs w:val="21"/>
              </w:rPr>
            </w:pPr>
            <w:r w:rsidRPr="0059204B">
              <w:rPr>
                <w:sz w:val="21"/>
                <w:szCs w:val="21"/>
              </w:rPr>
              <w:t xml:space="preserve">Fear of reprisal or being drawn in to the conflict. </w:t>
            </w:r>
          </w:p>
          <w:p w:rsidR="006E1335" w:rsidRPr="0059204B" w:rsidRDefault="00152A06">
            <w:pPr>
              <w:numPr>
                <w:ilvl w:val="0"/>
                <w:numId w:val="7"/>
              </w:numPr>
              <w:spacing w:after="3" w:line="275" w:lineRule="auto"/>
              <w:ind w:hanging="360"/>
              <w:rPr>
                <w:sz w:val="21"/>
                <w:szCs w:val="21"/>
              </w:rPr>
            </w:pPr>
            <w:r w:rsidRPr="0059204B">
              <w:rPr>
                <w:sz w:val="21"/>
                <w:szCs w:val="21"/>
              </w:rPr>
              <w:t xml:space="preserve">A lack of resource to address substance misuse. </w:t>
            </w:r>
          </w:p>
          <w:p w:rsidR="006E1335" w:rsidRPr="0059204B" w:rsidRDefault="00152A06">
            <w:pPr>
              <w:numPr>
                <w:ilvl w:val="0"/>
                <w:numId w:val="7"/>
              </w:numPr>
              <w:spacing w:after="0" w:line="275" w:lineRule="auto"/>
              <w:ind w:hanging="360"/>
              <w:rPr>
                <w:sz w:val="21"/>
                <w:szCs w:val="21"/>
              </w:rPr>
            </w:pPr>
            <w:r w:rsidRPr="0059204B">
              <w:rPr>
                <w:sz w:val="21"/>
                <w:szCs w:val="21"/>
              </w:rPr>
              <w:t xml:space="preserve">A lack of employability options for young people.  </w:t>
            </w:r>
          </w:p>
          <w:p w:rsidR="006E1335" w:rsidRPr="0059204B" w:rsidRDefault="00152A06">
            <w:pPr>
              <w:spacing w:after="18" w:line="238" w:lineRule="auto"/>
              <w:ind w:left="2" w:firstLine="0"/>
              <w:rPr>
                <w:sz w:val="21"/>
                <w:szCs w:val="21"/>
              </w:rPr>
            </w:pPr>
            <w:r w:rsidRPr="0059204B">
              <w:rPr>
                <w:sz w:val="21"/>
                <w:szCs w:val="21"/>
              </w:rPr>
              <w:t xml:space="preserve">Businesses in the area’s ability to safeguarding is undermined by: </w:t>
            </w:r>
          </w:p>
          <w:p w:rsidR="006E1335" w:rsidRPr="0059204B" w:rsidRDefault="00152A06">
            <w:pPr>
              <w:numPr>
                <w:ilvl w:val="0"/>
                <w:numId w:val="8"/>
              </w:numPr>
              <w:spacing w:after="16" w:line="241" w:lineRule="auto"/>
              <w:ind w:hanging="360"/>
              <w:rPr>
                <w:sz w:val="21"/>
                <w:szCs w:val="21"/>
              </w:rPr>
            </w:pPr>
            <w:r w:rsidRPr="0059204B">
              <w:rPr>
                <w:sz w:val="21"/>
                <w:szCs w:val="21"/>
              </w:rPr>
              <w:t xml:space="preserve">Lack of knowledge of understanding of safeguarding </w:t>
            </w:r>
          </w:p>
          <w:p w:rsidR="006E1335" w:rsidRPr="0059204B" w:rsidRDefault="00152A06">
            <w:pPr>
              <w:numPr>
                <w:ilvl w:val="0"/>
                <w:numId w:val="8"/>
              </w:numPr>
              <w:spacing w:after="11" w:line="243" w:lineRule="auto"/>
              <w:ind w:hanging="360"/>
              <w:rPr>
                <w:sz w:val="21"/>
                <w:szCs w:val="21"/>
              </w:rPr>
            </w:pPr>
            <w:r w:rsidRPr="0059204B">
              <w:rPr>
                <w:sz w:val="21"/>
                <w:szCs w:val="21"/>
              </w:rPr>
              <w:t xml:space="preserve">Limited contact with professionals and services within the multi-agency partnership </w:t>
            </w:r>
          </w:p>
          <w:p w:rsidR="006E1335" w:rsidRPr="0059204B" w:rsidRDefault="00152A06">
            <w:pPr>
              <w:numPr>
                <w:ilvl w:val="0"/>
                <w:numId w:val="8"/>
              </w:numPr>
              <w:spacing w:after="0" w:line="243" w:lineRule="auto"/>
              <w:ind w:hanging="360"/>
              <w:rPr>
                <w:sz w:val="21"/>
                <w:szCs w:val="21"/>
              </w:rPr>
            </w:pPr>
            <w:r w:rsidRPr="0059204B">
              <w:rPr>
                <w:sz w:val="21"/>
                <w:szCs w:val="21"/>
              </w:rPr>
              <w:t xml:space="preserve">Available resources are not translated into  relevant languages for businesses. </w:t>
            </w:r>
          </w:p>
          <w:p w:rsidR="006E1335" w:rsidRPr="0059204B" w:rsidRDefault="00152A06">
            <w:pPr>
              <w:spacing w:after="1" w:line="238" w:lineRule="auto"/>
              <w:ind w:left="2" w:firstLine="0"/>
              <w:rPr>
                <w:sz w:val="21"/>
                <w:szCs w:val="21"/>
              </w:rPr>
            </w:pPr>
            <w:r w:rsidRPr="0059204B">
              <w:rPr>
                <w:sz w:val="21"/>
                <w:szCs w:val="21"/>
              </w:rPr>
              <w:t xml:space="preserve">Young People’s capacity to safeguard is undermined by the following factors: </w:t>
            </w:r>
          </w:p>
          <w:p w:rsidR="006E1335" w:rsidRPr="0059204B" w:rsidRDefault="00152A06">
            <w:pPr>
              <w:numPr>
                <w:ilvl w:val="0"/>
                <w:numId w:val="9"/>
              </w:numPr>
              <w:spacing w:after="0" w:line="276" w:lineRule="auto"/>
              <w:ind w:hanging="360"/>
              <w:rPr>
                <w:sz w:val="21"/>
                <w:szCs w:val="21"/>
              </w:rPr>
            </w:pPr>
            <w:r w:rsidRPr="0059204B">
              <w:rPr>
                <w:sz w:val="21"/>
                <w:szCs w:val="21"/>
              </w:rPr>
              <w:t xml:space="preserve">Harm is normalised within some of peer groups and adults in the community. </w:t>
            </w:r>
          </w:p>
          <w:p w:rsidR="006E1335" w:rsidRPr="0059204B" w:rsidRDefault="00152A06">
            <w:pPr>
              <w:numPr>
                <w:ilvl w:val="0"/>
                <w:numId w:val="9"/>
              </w:numPr>
              <w:spacing w:after="17" w:line="259" w:lineRule="auto"/>
              <w:ind w:hanging="360"/>
              <w:rPr>
                <w:sz w:val="21"/>
                <w:szCs w:val="21"/>
              </w:rPr>
            </w:pPr>
            <w:r w:rsidRPr="0059204B">
              <w:rPr>
                <w:sz w:val="21"/>
                <w:szCs w:val="21"/>
              </w:rPr>
              <w:t xml:space="preserve">Some young people consider that </w:t>
            </w:r>
          </w:p>
          <w:p w:rsidR="006E1335" w:rsidRPr="0059204B" w:rsidRDefault="00152A06">
            <w:pPr>
              <w:spacing w:after="0" w:line="276" w:lineRule="auto"/>
              <w:ind w:left="722" w:firstLine="0"/>
              <w:rPr>
                <w:sz w:val="21"/>
                <w:szCs w:val="21"/>
              </w:rPr>
            </w:pPr>
            <w:r w:rsidRPr="0059204B">
              <w:rPr>
                <w:sz w:val="21"/>
                <w:szCs w:val="21"/>
              </w:rPr>
              <w:t xml:space="preserve">there is little ability, agency and capacity to intervene in a way that would be safe for them on an </w:t>
            </w:r>
          </w:p>
          <w:p w:rsidR="006E1335" w:rsidRPr="0059204B" w:rsidRDefault="00152A06">
            <w:pPr>
              <w:spacing w:after="18" w:line="259" w:lineRule="auto"/>
              <w:ind w:left="722" w:firstLine="0"/>
              <w:rPr>
                <w:sz w:val="21"/>
                <w:szCs w:val="21"/>
              </w:rPr>
            </w:pPr>
            <w:r w:rsidRPr="0059204B">
              <w:rPr>
                <w:sz w:val="21"/>
                <w:szCs w:val="21"/>
              </w:rPr>
              <w:t xml:space="preserve">individual level </w:t>
            </w:r>
          </w:p>
          <w:p w:rsidR="006E1335" w:rsidRPr="0059204B" w:rsidRDefault="00152A06">
            <w:pPr>
              <w:numPr>
                <w:ilvl w:val="0"/>
                <w:numId w:val="9"/>
              </w:numPr>
              <w:spacing w:after="0" w:line="275" w:lineRule="auto"/>
              <w:ind w:hanging="360"/>
              <w:rPr>
                <w:sz w:val="21"/>
                <w:szCs w:val="21"/>
              </w:rPr>
            </w:pPr>
            <w:r w:rsidRPr="0059204B">
              <w:rPr>
                <w:sz w:val="21"/>
                <w:szCs w:val="21"/>
              </w:rPr>
              <w:t xml:space="preserve">Other than the youth club provision, young people are unclear about what youth provision is available to them in terms of detached outreach.. </w:t>
            </w:r>
          </w:p>
          <w:p w:rsidR="006E1335" w:rsidRPr="0059204B" w:rsidRDefault="00152A06">
            <w:pPr>
              <w:spacing w:after="0" w:line="259" w:lineRule="auto"/>
              <w:ind w:left="2" w:firstLine="0"/>
              <w:rPr>
                <w:sz w:val="21"/>
                <w:szCs w:val="21"/>
              </w:rPr>
            </w:pPr>
            <w:r w:rsidRPr="0059204B">
              <w:rPr>
                <w:b/>
                <w:sz w:val="21"/>
                <w:szCs w:val="21"/>
              </w:rPr>
              <w:t xml:space="preserve"> </w:t>
            </w:r>
          </w:p>
        </w:tc>
      </w:tr>
    </w:tbl>
    <w:p w:rsidR="006E1335" w:rsidRPr="0059204B" w:rsidRDefault="006E1335">
      <w:pPr>
        <w:spacing w:after="0" w:line="259" w:lineRule="auto"/>
        <w:ind w:left="-1440" w:right="13412" w:firstLine="0"/>
        <w:rPr>
          <w:sz w:val="21"/>
          <w:szCs w:val="21"/>
        </w:rPr>
      </w:pPr>
    </w:p>
    <w:tbl>
      <w:tblPr>
        <w:tblStyle w:val="TableGrid"/>
        <w:tblW w:w="20947" w:type="dxa"/>
        <w:tblInd w:w="-108" w:type="dxa"/>
        <w:tblCellMar>
          <w:top w:w="5" w:type="dxa"/>
          <w:left w:w="107" w:type="dxa"/>
          <w:right w:w="49" w:type="dxa"/>
        </w:tblCellMar>
        <w:tblLook w:val="04A0" w:firstRow="1" w:lastRow="0" w:firstColumn="1" w:lastColumn="0" w:noHBand="0" w:noVBand="1"/>
      </w:tblPr>
      <w:tblGrid>
        <w:gridCol w:w="3244"/>
        <w:gridCol w:w="2134"/>
        <w:gridCol w:w="3344"/>
        <w:gridCol w:w="4277"/>
        <w:gridCol w:w="3759"/>
        <w:gridCol w:w="4189"/>
      </w:tblGrid>
      <w:tr w:rsidR="006E1335" w:rsidRPr="0059204B" w:rsidTr="009E084C">
        <w:trPr>
          <w:trHeight w:val="5635"/>
        </w:trPr>
        <w:tc>
          <w:tcPr>
            <w:tcW w:w="3244" w:type="dxa"/>
            <w:vMerge w:val="restart"/>
            <w:tcBorders>
              <w:top w:val="single" w:sz="4" w:space="0" w:color="000000"/>
              <w:left w:val="single" w:sz="4" w:space="0" w:color="000000"/>
              <w:bottom w:val="single" w:sz="4" w:space="0" w:color="000000"/>
              <w:right w:val="single" w:sz="4" w:space="0" w:color="000000"/>
            </w:tcBorders>
          </w:tcPr>
          <w:p w:rsidR="006E1335" w:rsidRPr="0059204B" w:rsidRDefault="006E1335">
            <w:pPr>
              <w:spacing w:after="160" w:line="259" w:lineRule="auto"/>
              <w:ind w:left="0" w:firstLine="0"/>
              <w:rPr>
                <w:sz w:val="21"/>
                <w:szCs w:val="21"/>
              </w:rPr>
            </w:pPr>
          </w:p>
        </w:tc>
        <w:tc>
          <w:tcPr>
            <w:tcW w:w="2134" w:type="dxa"/>
            <w:tcBorders>
              <w:top w:val="single" w:sz="4" w:space="0" w:color="000000"/>
              <w:left w:val="single" w:sz="4" w:space="0" w:color="000000"/>
              <w:bottom w:val="single" w:sz="4" w:space="0" w:color="auto"/>
              <w:right w:val="single" w:sz="4" w:space="0" w:color="000000"/>
            </w:tcBorders>
            <w:shd w:val="clear" w:color="auto" w:fill="F2DBDB"/>
          </w:tcPr>
          <w:p w:rsidR="006E1335" w:rsidRPr="0059204B" w:rsidRDefault="00152A06">
            <w:pPr>
              <w:spacing w:after="0" w:line="259" w:lineRule="auto"/>
              <w:ind w:left="0" w:right="127" w:firstLine="0"/>
              <w:rPr>
                <w:sz w:val="21"/>
                <w:szCs w:val="21"/>
              </w:rPr>
            </w:pPr>
            <w:r w:rsidRPr="0059204B">
              <w:rPr>
                <w:sz w:val="21"/>
                <w:szCs w:val="21"/>
              </w:rPr>
              <w:t xml:space="preserve">School/s </w:t>
            </w:r>
            <w:r w:rsidR="0059204B" w:rsidRPr="0059204B">
              <w:rPr>
                <w:sz w:val="21"/>
                <w:szCs w:val="21"/>
              </w:rPr>
              <w:t>i</w:t>
            </w:r>
            <w:r w:rsidRPr="0059204B">
              <w:rPr>
                <w:sz w:val="21"/>
                <w:szCs w:val="21"/>
              </w:rPr>
              <w:t xml:space="preserve">n geographical proximity or with students affected by the above context  </w:t>
            </w:r>
          </w:p>
        </w:tc>
        <w:tc>
          <w:tcPr>
            <w:tcW w:w="3344" w:type="dxa"/>
            <w:tcBorders>
              <w:top w:val="single" w:sz="4" w:space="0" w:color="000000"/>
              <w:left w:val="single" w:sz="4" w:space="0" w:color="000000"/>
              <w:bottom w:val="single" w:sz="4" w:space="0" w:color="auto"/>
              <w:right w:val="single" w:sz="4" w:space="0" w:color="000000"/>
            </w:tcBorders>
            <w:shd w:val="clear" w:color="auto" w:fill="F2DBDB"/>
          </w:tcPr>
          <w:p w:rsidR="006E1335" w:rsidRPr="0059204B" w:rsidRDefault="00152A06">
            <w:pPr>
              <w:spacing w:after="0" w:line="259" w:lineRule="auto"/>
              <w:ind w:left="1" w:firstLine="0"/>
              <w:rPr>
                <w:sz w:val="21"/>
                <w:szCs w:val="21"/>
              </w:rPr>
            </w:pPr>
            <w:r w:rsidRPr="0059204B">
              <w:rPr>
                <w:b/>
                <w:sz w:val="21"/>
                <w:szCs w:val="21"/>
              </w:rPr>
              <w:t xml:space="preserve">School A </w:t>
            </w:r>
          </w:p>
          <w:p w:rsidR="006E1335" w:rsidRPr="0059204B" w:rsidRDefault="00152A06">
            <w:pPr>
              <w:numPr>
                <w:ilvl w:val="0"/>
                <w:numId w:val="10"/>
              </w:numPr>
              <w:spacing w:after="17" w:line="239" w:lineRule="auto"/>
              <w:ind w:left="243" w:hanging="242"/>
              <w:rPr>
                <w:sz w:val="21"/>
                <w:szCs w:val="21"/>
              </w:rPr>
            </w:pPr>
            <w:r w:rsidRPr="0059204B">
              <w:rPr>
                <w:sz w:val="21"/>
                <w:szCs w:val="21"/>
              </w:rPr>
              <w:t>Students report limited PSHE or SRE provision. The limited input they receive is directed at year 9 and 10 only and focuses on contraception and reproduction only</w:t>
            </w:r>
          </w:p>
          <w:p w:rsidR="006E1335" w:rsidRPr="0059204B" w:rsidRDefault="00152A06">
            <w:pPr>
              <w:numPr>
                <w:ilvl w:val="0"/>
                <w:numId w:val="10"/>
              </w:numPr>
              <w:spacing w:after="14" w:line="240" w:lineRule="auto"/>
              <w:ind w:left="243" w:hanging="242"/>
              <w:rPr>
                <w:sz w:val="21"/>
                <w:szCs w:val="21"/>
              </w:rPr>
            </w:pPr>
            <w:r w:rsidRPr="0059204B">
              <w:rPr>
                <w:sz w:val="21"/>
                <w:szCs w:val="21"/>
              </w:rPr>
              <w:t xml:space="preserve">No systems in place to flag or track trends in behaviours such as harmful sexual behaviour </w:t>
            </w:r>
          </w:p>
          <w:p w:rsidR="006E1335" w:rsidRPr="0059204B" w:rsidRDefault="00152A06">
            <w:pPr>
              <w:numPr>
                <w:ilvl w:val="0"/>
                <w:numId w:val="10"/>
              </w:numPr>
              <w:spacing w:after="1" w:line="240" w:lineRule="auto"/>
              <w:ind w:left="243" w:hanging="242"/>
              <w:rPr>
                <w:sz w:val="21"/>
                <w:szCs w:val="21"/>
              </w:rPr>
            </w:pPr>
            <w:r w:rsidRPr="0059204B">
              <w:rPr>
                <w:sz w:val="21"/>
                <w:szCs w:val="21"/>
              </w:rPr>
              <w:t>Response to safeguarding issues embedded within mainly with behaviour policies and procedures. For example</w:t>
            </w:r>
            <w:r w:rsidR="0059204B" w:rsidRPr="0059204B">
              <w:rPr>
                <w:sz w:val="21"/>
                <w:szCs w:val="21"/>
              </w:rPr>
              <w:t>,</w:t>
            </w:r>
            <w:r w:rsidRPr="0059204B">
              <w:rPr>
                <w:sz w:val="21"/>
                <w:szCs w:val="21"/>
              </w:rPr>
              <w:t xml:space="preserve"> harmful sexual behaviour viewed only as a behaviour issue in policies</w:t>
            </w:r>
          </w:p>
          <w:p w:rsidR="006E1335" w:rsidRPr="0059204B" w:rsidRDefault="00152A06">
            <w:pPr>
              <w:spacing w:after="0" w:line="259" w:lineRule="auto"/>
              <w:ind w:left="1" w:firstLine="0"/>
              <w:rPr>
                <w:sz w:val="21"/>
                <w:szCs w:val="21"/>
              </w:rPr>
            </w:pPr>
            <w:r w:rsidRPr="0059204B">
              <w:rPr>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School B </w:t>
            </w:r>
          </w:p>
          <w:p w:rsidR="006E1335" w:rsidRPr="0059204B" w:rsidRDefault="00152A06">
            <w:pPr>
              <w:numPr>
                <w:ilvl w:val="0"/>
                <w:numId w:val="10"/>
              </w:numPr>
              <w:spacing w:after="16" w:line="240" w:lineRule="auto"/>
              <w:ind w:left="243" w:hanging="242"/>
              <w:rPr>
                <w:sz w:val="21"/>
                <w:szCs w:val="21"/>
              </w:rPr>
            </w:pPr>
            <w:r w:rsidRPr="0059204B">
              <w:rPr>
                <w:sz w:val="21"/>
                <w:szCs w:val="21"/>
              </w:rPr>
              <w:t xml:space="preserve">Limited partnership working with the partnership </w:t>
            </w:r>
          </w:p>
          <w:p w:rsidR="006E1335" w:rsidRPr="0059204B" w:rsidRDefault="00152A06">
            <w:pPr>
              <w:numPr>
                <w:ilvl w:val="0"/>
                <w:numId w:val="10"/>
              </w:numPr>
              <w:spacing w:after="0" w:line="259" w:lineRule="auto"/>
              <w:ind w:left="243" w:hanging="242"/>
              <w:rPr>
                <w:sz w:val="21"/>
                <w:szCs w:val="21"/>
              </w:rPr>
            </w:pPr>
            <w:r w:rsidRPr="0059204B">
              <w:rPr>
                <w:sz w:val="21"/>
                <w:szCs w:val="21"/>
              </w:rPr>
              <w:t xml:space="preserve">Recent bereavement of a student  </w:t>
            </w:r>
          </w:p>
        </w:tc>
        <w:tc>
          <w:tcPr>
            <w:tcW w:w="4277" w:type="dxa"/>
            <w:tcBorders>
              <w:top w:val="single" w:sz="4" w:space="0" w:color="000000"/>
              <w:left w:val="single" w:sz="4" w:space="0" w:color="000000"/>
              <w:bottom w:val="single" w:sz="4" w:space="0" w:color="auto"/>
              <w:right w:val="single" w:sz="4" w:space="0" w:color="000000"/>
            </w:tcBorders>
            <w:shd w:val="clear" w:color="auto" w:fill="F2DBDB"/>
          </w:tcPr>
          <w:p w:rsidR="006E1335" w:rsidRPr="0059204B" w:rsidRDefault="00152A06">
            <w:pPr>
              <w:spacing w:after="0" w:line="259" w:lineRule="auto"/>
              <w:ind w:left="244" w:firstLine="0"/>
              <w:rPr>
                <w:sz w:val="21"/>
                <w:szCs w:val="21"/>
              </w:rPr>
            </w:pPr>
            <w:r w:rsidRPr="0059204B">
              <w:rPr>
                <w:b/>
                <w:sz w:val="21"/>
                <w:szCs w:val="21"/>
              </w:rPr>
              <w:t xml:space="preserve">School A </w:t>
            </w:r>
          </w:p>
          <w:p w:rsidR="006E1335" w:rsidRPr="0059204B" w:rsidRDefault="00152A06">
            <w:pPr>
              <w:numPr>
                <w:ilvl w:val="0"/>
                <w:numId w:val="11"/>
              </w:numPr>
              <w:spacing w:after="17" w:line="239" w:lineRule="auto"/>
              <w:ind w:left="243" w:right="1" w:hanging="242"/>
              <w:rPr>
                <w:sz w:val="21"/>
                <w:szCs w:val="21"/>
              </w:rPr>
            </w:pPr>
            <w:r w:rsidRPr="0059204B">
              <w:rPr>
                <w:sz w:val="21"/>
                <w:szCs w:val="21"/>
              </w:rPr>
              <w:t>Use of exclusions/managed moves for young people who have been victimized within school. Both the instigator and victim of sexual assault in once instance were excluded</w:t>
            </w:r>
          </w:p>
          <w:p w:rsidR="006E1335" w:rsidRPr="0059204B" w:rsidRDefault="00152A06">
            <w:pPr>
              <w:numPr>
                <w:ilvl w:val="0"/>
                <w:numId w:val="11"/>
              </w:numPr>
              <w:spacing w:after="16" w:line="240" w:lineRule="auto"/>
              <w:ind w:left="243" w:right="1" w:hanging="242"/>
              <w:rPr>
                <w:sz w:val="21"/>
                <w:szCs w:val="21"/>
              </w:rPr>
            </w:pPr>
            <w:r w:rsidRPr="0059204B">
              <w:rPr>
                <w:sz w:val="21"/>
                <w:szCs w:val="21"/>
              </w:rPr>
              <w:t>Students report sexual harassment and image sharing is ‘normal’ and a daily occurrence with no response from the schoo</w:t>
            </w:r>
            <w:r w:rsidR="00E92CE9">
              <w:rPr>
                <w:sz w:val="21"/>
                <w:szCs w:val="21"/>
              </w:rPr>
              <w:t>l</w:t>
            </w:r>
            <w:r w:rsidRPr="0059204B">
              <w:rPr>
                <w:sz w:val="21"/>
                <w:szCs w:val="21"/>
              </w:rPr>
              <w:t xml:space="preserve"> </w:t>
            </w:r>
          </w:p>
          <w:p w:rsidR="006E1335" w:rsidRPr="0059204B" w:rsidRDefault="00152A06">
            <w:pPr>
              <w:numPr>
                <w:ilvl w:val="0"/>
                <w:numId w:val="11"/>
              </w:numPr>
              <w:spacing w:after="0" w:line="254" w:lineRule="auto"/>
              <w:ind w:left="243" w:right="1" w:hanging="242"/>
              <w:rPr>
                <w:sz w:val="21"/>
                <w:szCs w:val="21"/>
              </w:rPr>
            </w:pPr>
            <w:r w:rsidRPr="0059204B">
              <w:rPr>
                <w:sz w:val="21"/>
                <w:szCs w:val="21"/>
              </w:rPr>
              <w:t xml:space="preserve">Victim-blaming language or stereotyping language in behaviour records – notes regarding a student who was sexually assaulted refer to her ‘putting herself at risk by allowing herself to be sexually exploited’ </w:t>
            </w:r>
          </w:p>
          <w:p w:rsidR="006E1335" w:rsidRPr="0059204B" w:rsidRDefault="00152A06">
            <w:pPr>
              <w:spacing w:after="0" w:line="259" w:lineRule="auto"/>
              <w:ind w:left="1" w:firstLine="0"/>
              <w:rPr>
                <w:sz w:val="21"/>
                <w:szCs w:val="21"/>
              </w:rPr>
            </w:pPr>
            <w:r w:rsidRPr="0059204B">
              <w:rPr>
                <w:sz w:val="21"/>
                <w:szCs w:val="21"/>
              </w:rPr>
              <w:t xml:space="preserve"> </w:t>
            </w:r>
          </w:p>
          <w:p w:rsidR="006E1335" w:rsidRPr="0059204B" w:rsidRDefault="00152A06">
            <w:pPr>
              <w:spacing w:after="0" w:line="259" w:lineRule="auto"/>
              <w:ind w:left="1" w:firstLine="0"/>
              <w:rPr>
                <w:sz w:val="21"/>
                <w:szCs w:val="21"/>
              </w:rPr>
            </w:pPr>
            <w:r w:rsidRPr="0059204B">
              <w:rPr>
                <w:b/>
                <w:sz w:val="21"/>
                <w:szCs w:val="21"/>
              </w:rPr>
              <w:t xml:space="preserve">School B </w:t>
            </w:r>
          </w:p>
          <w:p w:rsidR="006E1335" w:rsidRPr="0059204B" w:rsidRDefault="00152A06">
            <w:pPr>
              <w:spacing w:after="0" w:line="259" w:lineRule="auto"/>
              <w:ind w:left="721" w:firstLine="0"/>
              <w:rPr>
                <w:sz w:val="21"/>
                <w:szCs w:val="21"/>
              </w:rPr>
            </w:pPr>
            <w:r w:rsidRPr="0059204B">
              <w:rPr>
                <w:sz w:val="21"/>
                <w:szCs w:val="21"/>
              </w:rPr>
              <w:t xml:space="preserve"> </w:t>
            </w:r>
          </w:p>
          <w:p w:rsidR="006E1335" w:rsidRPr="0059204B" w:rsidRDefault="00152A06">
            <w:pPr>
              <w:numPr>
                <w:ilvl w:val="0"/>
                <w:numId w:val="11"/>
              </w:numPr>
              <w:spacing w:after="0" w:line="240" w:lineRule="auto"/>
              <w:ind w:left="243" w:right="1" w:hanging="242"/>
              <w:rPr>
                <w:sz w:val="21"/>
                <w:szCs w:val="21"/>
              </w:rPr>
            </w:pPr>
            <w:r w:rsidRPr="0059204B">
              <w:rPr>
                <w:sz w:val="21"/>
                <w:szCs w:val="21"/>
              </w:rPr>
              <w:t xml:space="preserve">Normalised attitudes to harmful behaviours such as self-harm, drugs and alcohol misuse, eating disorders etc.  </w:t>
            </w:r>
          </w:p>
          <w:p w:rsidR="006E1335" w:rsidRPr="0059204B" w:rsidRDefault="00152A06">
            <w:pPr>
              <w:spacing w:after="0" w:line="259" w:lineRule="auto"/>
              <w:ind w:left="244" w:firstLine="0"/>
              <w:rPr>
                <w:sz w:val="21"/>
                <w:szCs w:val="21"/>
              </w:rPr>
            </w:pPr>
            <w:r w:rsidRPr="0059204B">
              <w:rPr>
                <w:sz w:val="21"/>
                <w:szCs w:val="21"/>
              </w:rPr>
              <w:t xml:space="preserve"> </w:t>
            </w:r>
          </w:p>
        </w:tc>
        <w:tc>
          <w:tcPr>
            <w:tcW w:w="3759" w:type="dxa"/>
            <w:tcBorders>
              <w:top w:val="single" w:sz="4" w:space="0" w:color="000000"/>
              <w:left w:val="single" w:sz="4" w:space="0" w:color="000000"/>
              <w:bottom w:val="single" w:sz="4" w:space="0" w:color="auto"/>
              <w:right w:val="single" w:sz="4" w:space="0" w:color="000000"/>
            </w:tcBorders>
            <w:shd w:val="clear" w:color="auto" w:fill="F2DBDB"/>
          </w:tcPr>
          <w:p w:rsidR="006E1335" w:rsidRPr="00E92CE9" w:rsidRDefault="00152A06">
            <w:pPr>
              <w:spacing w:after="0" w:line="259" w:lineRule="auto"/>
              <w:ind w:left="2" w:firstLine="0"/>
              <w:rPr>
                <w:b/>
                <w:sz w:val="21"/>
                <w:szCs w:val="21"/>
              </w:rPr>
            </w:pPr>
            <w:r w:rsidRPr="00E92CE9">
              <w:rPr>
                <w:b/>
                <w:sz w:val="21"/>
                <w:szCs w:val="21"/>
              </w:rPr>
              <w:t xml:space="preserve">School A </w:t>
            </w:r>
          </w:p>
          <w:p w:rsidR="006E1335" w:rsidRPr="0059204B" w:rsidRDefault="00152A06">
            <w:pPr>
              <w:spacing w:after="0" w:line="259" w:lineRule="auto"/>
              <w:ind w:left="2" w:firstLine="0"/>
              <w:rPr>
                <w:sz w:val="21"/>
                <w:szCs w:val="21"/>
              </w:rPr>
            </w:pPr>
            <w:r w:rsidRPr="0059204B">
              <w:rPr>
                <w:sz w:val="21"/>
                <w:szCs w:val="21"/>
              </w:rPr>
              <w:t xml:space="preserve"> </w:t>
            </w:r>
          </w:p>
          <w:p w:rsidR="006E1335" w:rsidRPr="0059204B" w:rsidRDefault="00152A06">
            <w:pPr>
              <w:numPr>
                <w:ilvl w:val="0"/>
                <w:numId w:val="12"/>
              </w:numPr>
              <w:spacing w:after="13" w:line="240" w:lineRule="auto"/>
              <w:ind w:hanging="242"/>
              <w:rPr>
                <w:sz w:val="21"/>
                <w:szCs w:val="21"/>
              </w:rPr>
            </w:pPr>
            <w:r w:rsidRPr="0059204B">
              <w:rPr>
                <w:sz w:val="21"/>
                <w:szCs w:val="21"/>
              </w:rPr>
              <w:t xml:space="preserve">Clear, and used, referral mechanism to raise concerns relating to intra-familial harm  </w:t>
            </w:r>
          </w:p>
          <w:p w:rsidR="006E1335" w:rsidRPr="0059204B" w:rsidRDefault="00152A06">
            <w:pPr>
              <w:numPr>
                <w:ilvl w:val="0"/>
                <w:numId w:val="12"/>
              </w:numPr>
              <w:spacing w:after="11" w:line="242" w:lineRule="auto"/>
              <w:ind w:hanging="242"/>
              <w:rPr>
                <w:sz w:val="21"/>
                <w:szCs w:val="21"/>
              </w:rPr>
            </w:pPr>
            <w:r w:rsidRPr="0059204B">
              <w:rPr>
                <w:sz w:val="21"/>
                <w:szCs w:val="21"/>
              </w:rPr>
              <w:t xml:space="preserve">Opportunities for extra-curricular and or leisure interests </w:t>
            </w:r>
          </w:p>
          <w:p w:rsidR="006E1335" w:rsidRPr="0059204B" w:rsidRDefault="00152A06">
            <w:pPr>
              <w:numPr>
                <w:ilvl w:val="0"/>
                <w:numId w:val="12"/>
              </w:numPr>
              <w:spacing w:after="0" w:line="241" w:lineRule="auto"/>
              <w:ind w:hanging="242"/>
              <w:rPr>
                <w:sz w:val="21"/>
                <w:szCs w:val="21"/>
              </w:rPr>
            </w:pPr>
            <w:r w:rsidRPr="0059204B">
              <w:rPr>
                <w:sz w:val="21"/>
                <w:szCs w:val="21"/>
              </w:rPr>
              <w:t xml:space="preserve">The school makes positive use of support network – engaged in multiagency partnerships </w:t>
            </w:r>
          </w:p>
          <w:p w:rsidR="006E1335" w:rsidRPr="0059204B" w:rsidRDefault="00152A06">
            <w:pPr>
              <w:spacing w:after="0" w:line="259" w:lineRule="auto"/>
              <w:ind w:left="244" w:firstLine="0"/>
              <w:rPr>
                <w:sz w:val="21"/>
                <w:szCs w:val="21"/>
              </w:rPr>
            </w:pPr>
            <w:r w:rsidRPr="0059204B">
              <w:rPr>
                <w:sz w:val="21"/>
                <w:szCs w:val="21"/>
              </w:rPr>
              <w:t xml:space="preserve"> </w:t>
            </w:r>
          </w:p>
          <w:p w:rsidR="006E1335" w:rsidRPr="0059204B" w:rsidRDefault="00152A06">
            <w:pPr>
              <w:spacing w:after="0" w:line="259" w:lineRule="auto"/>
              <w:ind w:left="2" w:firstLine="0"/>
              <w:rPr>
                <w:sz w:val="21"/>
                <w:szCs w:val="21"/>
              </w:rPr>
            </w:pPr>
            <w:r w:rsidRPr="0059204B">
              <w:rPr>
                <w:b/>
                <w:sz w:val="21"/>
                <w:szCs w:val="21"/>
              </w:rPr>
              <w:t xml:space="preserve">School B </w:t>
            </w:r>
          </w:p>
          <w:p w:rsidR="006E1335" w:rsidRPr="0059204B" w:rsidRDefault="00152A06">
            <w:pPr>
              <w:numPr>
                <w:ilvl w:val="0"/>
                <w:numId w:val="12"/>
              </w:numPr>
              <w:spacing w:after="0" w:line="240" w:lineRule="auto"/>
              <w:ind w:hanging="242"/>
              <w:rPr>
                <w:sz w:val="21"/>
                <w:szCs w:val="21"/>
              </w:rPr>
            </w:pPr>
            <w:r w:rsidRPr="0059204B">
              <w:rPr>
                <w:sz w:val="21"/>
                <w:szCs w:val="21"/>
              </w:rPr>
              <w:t xml:space="preserve">Access to a positive relationship with at least one adult within the school </w:t>
            </w:r>
          </w:p>
          <w:p w:rsidR="006E1335" w:rsidRPr="0059204B" w:rsidRDefault="00152A06">
            <w:pPr>
              <w:spacing w:after="0" w:line="259" w:lineRule="auto"/>
              <w:ind w:left="244" w:firstLine="0"/>
              <w:rPr>
                <w:sz w:val="21"/>
                <w:szCs w:val="21"/>
              </w:rPr>
            </w:pPr>
            <w:r w:rsidRPr="0059204B">
              <w:rPr>
                <w:sz w:val="21"/>
                <w:szCs w:val="21"/>
              </w:rPr>
              <w:t xml:space="preserve">community  </w:t>
            </w:r>
          </w:p>
          <w:p w:rsidR="006E1335" w:rsidRPr="0059204B" w:rsidRDefault="00152A06">
            <w:pPr>
              <w:numPr>
                <w:ilvl w:val="0"/>
                <w:numId w:val="12"/>
              </w:numPr>
              <w:spacing w:after="0" w:line="259" w:lineRule="auto"/>
              <w:ind w:hanging="242"/>
              <w:rPr>
                <w:sz w:val="21"/>
                <w:szCs w:val="21"/>
              </w:rPr>
            </w:pPr>
            <w:r w:rsidRPr="0059204B">
              <w:rPr>
                <w:sz w:val="21"/>
                <w:szCs w:val="21"/>
              </w:rPr>
              <w:t xml:space="preserve">Positive relationships with professionals </w:t>
            </w:r>
          </w:p>
          <w:p w:rsidR="006E1335" w:rsidRPr="0059204B" w:rsidRDefault="00152A06">
            <w:pPr>
              <w:spacing w:after="0" w:line="259" w:lineRule="auto"/>
              <w:ind w:left="244" w:firstLine="0"/>
              <w:rPr>
                <w:sz w:val="21"/>
                <w:szCs w:val="21"/>
              </w:rPr>
            </w:pPr>
            <w:r w:rsidRPr="0059204B">
              <w:rPr>
                <w:sz w:val="21"/>
                <w:szCs w:val="21"/>
              </w:rPr>
              <w:t xml:space="preserve"> </w:t>
            </w:r>
          </w:p>
        </w:tc>
        <w:tc>
          <w:tcPr>
            <w:tcW w:w="4189" w:type="dxa"/>
            <w:tcBorders>
              <w:top w:val="single" w:sz="4" w:space="0" w:color="000000"/>
              <w:left w:val="single" w:sz="4" w:space="0" w:color="000000"/>
              <w:bottom w:val="single" w:sz="4" w:space="0" w:color="auto"/>
              <w:right w:val="single" w:sz="4" w:space="0" w:color="000000"/>
            </w:tcBorders>
            <w:shd w:val="clear" w:color="auto" w:fill="F2DBDB"/>
          </w:tcPr>
          <w:p w:rsidR="006E1335" w:rsidRPr="0059204B" w:rsidRDefault="00152A06">
            <w:pPr>
              <w:spacing w:after="0" w:line="259" w:lineRule="auto"/>
              <w:ind w:left="2" w:firstLine="0"/>
              <w:rPr>
                <w:sz w:val="21"/>
                <w:szCs w:val="21"/>
              </w:rPr>
            </w:pPr>
            <w:r w:rsidRPr="0059204B">
              <w:rPr>
                <w:b/>
                <w:sz w:val="21"/>
                <w:szCs w:val="21"/>
              </w:rPr>
              <w:t xml:space="preserve">School A </w:t>
            </w:r>
          </w:p>
          <w:p w:rsidR="006E1335" w:rsidRPr="0059204B" w:rsidRDefault="00152A06">
            <w:pPr>
              <w:numPr>
                <w:ilvl w:val="0"/>
                <w:numId w:val="13"/>
              </w:numPr>
              <w:spacing w:after="14" w:line="240" w:lineRule="auto"/>
              <w:ind w:left="244" w:hanging="242"/>
              <w:rPr>
                <w:sz w:val="21"/>
                <w:szCs w:val="21"/>
              </w:rPr>
            </w:pPr>
            <w:r w:rsidRPr="0059204B">
              <w:rPr>
                <w:sz w:val="21"/>
                <w:szCs w:val="21"/>
              </w:rPr>
              <w:t xml:space="preserve">Limited PSHE or SRE provision – dropdown days or selected year groups only for example  </w:t>
            </w:r>
          </w:p>
          <w:p w:rsidR="006E1335" w:rsidRPr="0059204B" w:rsidRDefault="00152A06">
            <w:pPr>
              <w:numPr>
                <w:ilvl w:val="0"/>
                <w:numId w:val="13"/>
              </w:numPr>
              <w:spacing w:after="13" w:line="240" w:lineRule="auto"/>
              <w:ind w:left="244" w:hanging="242"/>
              <w:rPr>
                <w:sz w:val="21"/>
                <w:szCs w:val="21"/>
              </w:rPr>
            </w:pPr>
            <w:r w:rsidRPr="0059204B">
              <w:rPr>
                <w:sz w:val="21"/>
                <w:szCs w:val="21"/>
              </w:rPr>
              <w:t xml:space="preserve">Response to safeguarding issues embedded within mainly with behaviour policies and procedures  </w:t>
            </w:r>
          </w:p>
          <w:p w:rsidR="006E1335" w:rsidRPr="0059204B" w:rsidRDefault="00152A06">
            <w:pPr>
              <w:numPr>
                <w:ilvl w:val="0"/>
                <w:numId w:val="13"/>
              </w:numPr>
              <w:spacing w:after="11" w:line="242" w:lineRule="auto"/>
              <w:ind w:left="244" w:hanging="242"/>
              <w:rPr>
                <w:sz w:val="21"/>
                <w:szCs w:val="21"/>
              </w:rPr>
            </w:pPr>
            <w:r w:rsidRPr="0059204B">
              <w:rPr>
                <w:sz w:val="21"/>
                <w:szCs w:val="21"/>
              </w:rPr>
              <w:t xml:space="preserve">Awareness of trends and concerns are not formally recorded or monitored  </w:t>
            </w:r>
          </w:p>
          <w:p w:rsidR="006E1335" w:rsidRPr="0059204B" w:rsidRDefault="00152A06">
            <w:pPr>
              <w:numPr>
                <w:ilvl w:val="0"/>
                <w:numId w:val="13"/>
              </w:numPr>
              <w:spacing w:after="13" w:line="240" w:lineRule="auto"/>
              <w:ind w:left="244" w:hanging="242"/>
              <w:rPr>
                <w:sz w:val="21"/>
                <w:szCs w:val="21"/>
              </w:rPr>
            </w:pPr>
            <w:r w:rsidRPr="0059204B">
              <w:rPr>
                <w:sz w:val="21"/>
                <w:szCs w:val="21"/>
              </w:rPr>
              <w:t xml:space="preserve">Referral pathway within and external to school is concerned with individuals but cannot extend to patterns, networks or locations  </w:t>
            </w:r>
          </w:p>
          <w:p w:rsidR="006E1335" w:rsidRPr="0059204B" w:rsidRDefault="00152A06">
            <w:pPr>
              <w:numPr>
                <w:ilvl w:val="0"/>
                <w:numId w:val="13"/>
              </w:numPr>
              <w:spacing w:after="0" w:line="259" w:lineRule="auto"/>
              <w:ind w:left="244" w:hanging="242"/>
              <w:rPr>
                <w:sz w:val="21"/>
                <w:szCs w:val="21"/>
              </w:rPr>
            </w:pPr>
            <w:r w:rsidRPr="0059204B">
              <w:rPr>
                <w:sz w:val="21"/>
                <w:szCs w:val="21"/>
              </w:rPr>
              <w:t xml:space="preserve">Victim blaming ideas held by some staff </w:t>
            </w:r>
          </w:p>
          <w:p w:rsidR="00E92CE9" w:rsidRDefault="00E92CE9">
            <w:pPr>
              <w:spacing w:after="0" w:line="259" w:lineRule="auto"/>
              <w:ind w:left="2" w:firstLine="0"/>
              <w:rPr>
                <w:b/>
                <w:sz w:val="21"/>
                <w:szCs w:val="21"/>
              </w:rPr>
            </w:pPr>
          </w:p>
          <w:p w:rsidR="006E1335" w:rsidRPr="0059204B" w:rsidRDefault="00152A06">
            <w:pPr>
              <w:spacing w:after="0" w:line="259" w:lineRule="auto"/>
              <w:ind w:left="2" w:firstLine="0"/>
              <w:rPr>
                <w:sz w:val="21"/>
                <w:szCs w:val="21"/>
              </w:rPr>
            </w:pPr>
            <w:r w:rsidRPr="0059204B">
              <w:rPr>
                <w:b/>
                <w:sz w:val="21"/>
                <w:szCs w:val="21"/>
              </w:rPr>
              <w:t xml:space="preserve">School B </w:t>
            </w:r>
          </w:p>
          <w:p w:rsidR="006E1335" w:rsidRPr="0059204B" w:rsidRDefault="00152A06">
            <w:pPr>
              <w:numPr>
                <w:ilvl w:val="0"/>
                <w:numId w:val="13"/>
              </w:numPr>
              <w:spacing w:after="11" w:line="243" w:lineRule="auto"/>
              <w:ind w:left="244" w:hanging="242"/>
              <w:rPr>
                <w:sz w:val="21"/>
                <w:szCs w:val="21"/>
              </w:rPr>
            </w:pPr>
            <w:r w:rsidRPr="0059204B">
              <w:rPr>
                <w:sz w:val="21"/>
                <w:szCs w:val="21"/>
              </w:rPr>
              <w:t xml:space="preserve">Limited partnership working with the partnership </w:t>
            </w:r>
          </w:p>
          <w:p w:rsidR="006E1335" w:rsidRPr="0059204B" w:rsidRDefault="00152A06">
            <w:pPr>
              <w:numPr>
                <w:ilvl w:val="0"/>
                <w:numId w:val="13"/>
              </w:numPr>
              <w:spacing w:after="0" w:line="259" w:lineRule="auto"/>
              <w:ind w:left="244" w:hanging="242"/>
              <w:rPr>
                <w:sz w:val="21"/>
                <w:szCs w:val="21"/>
              </w:rPr>
            </w:pPr>
            <w:r w:rsidRPr="0059204B">
              <w:rPr>
                <w:sz w:val="21"/>
                <w:szCs w:val="21"/>
              </w:rPr>
              <w:t xml:space="preserve">Recent bereavement of a student  </w:t>
            </w:r>
          </w:p>
        </w:tc>
      </w:tr>
      <w:tr w:rsidR="006E1335" w:rsidRPr="0059204B" w:rsidTr="009E084C">
        <w:trPr>
          <w:trHeight w:val="5679"/>
        </w:trPr>
        <w:tc>
          <w:tcPr>
            <w:tcW w:w="0" w:type="auto"/>
            <w:vMerge/>
            <w:tcBorders>
              <w:top w:val="nil"/>
              <w:left w:val="single" w:sz="4" w:space="0" w:color="000000"/>
              <w:bottom w:val="nil"/>
              <w:right w:val="single" w:sz="4" w:space="0" w:color="auto"/>
            </w:tcBorders>
          </w:tcPr>
          <w:p w:rsidR="006E1335" w:rsidRPr="0059204B" w:rsidRDefault="006E1335">
            <w:pPr>
              <w:spacing w:after="160" w:line="259" w:lineRule="auto"/>
              <w:ind w:left="0" w:firstLine="0"/>
              <w:rPr>
                <w:sz w:val="21"/>
                <w:szCs w:val="21"/>
              </w:rPr>
            </w:pPr>
          </w:p>
        </w:tc>
        <w:tc>
          <w:tcPr>
            <w:tcW w:w="2134" w:type="dxa"/>
            <w:tcBorders>
              <w:top w:val="single" w:sz="4" w:space="0" w:color="auto"/>
              <w:left w:val="single" w:sz="4" w:space="0" w:color="auto"/>
              <w:bottom w:val="single" w:sz="4" w:space="0" w:color="auto"/>
              <w:right w:val="single" w:sz="4" w:space="0" w:color="auto"/>
            </w:tcBorders>
            <w:shd w:val="clear" w:color="auto" w:fill="CCC0D9"/>
          </w:tcPr>
          <w:p w:rsidR="006E1335" w:rsidRPr="0059204B" w:rsidRDefault="00152A06" w:rsidP="0059204B">
            <w:pPr>
              <w:spacing w:after="0" w:line="259" w:lineRule="auto"/>
              <w:ind w:left="0" w:right="72" w:firstLine="0"/>
              <w:rPr>
                <w:sz w:val="21"/>
                <w:szCs w:val="21"/>
              </w:rPr>
            </w:pPr>
            <w:r w:rsidRPr="0059204B">
              <w:rPr>
                <w:sz w:val="21"/>
                <w:szCs w:val="21"/>
              </w:rPr>
              <w:t xml:space="preserve">Peer group(s) - who associate in or are connected to the above context </w:t>
            </w:r>
          </w:p>
        </w:tc>
        <w:tc>
          <w:tcPr>
            <w:tcW w:w="3344" w:type="dxa"/>
            <w:tcBorders>
              <w:top w:val="single" w:sz="4" w:space="0" w:color="auto"/>
              <w:left w:val="single" w:sz="4" w:space="0" w:color="auto"/>
              <w:bottom w:val="single" w:sz="4" w:space="0" w:color="auto"/>
              <w:right w:val="single" w:sz="4" w:space="0" w:color="auto"/>
            </w:tcBorders>
            <w:shd w:val="clear" w:color="auto" w:fill="CCC0D9"/>
          </w:tcPr>
          <w:p w:rsidR="006E1335" w:rsidRPr="0059204B" w:rsidRDefault="00152A06">
            <w:pPr>
              <w:numPr>
                <w:ilvl w:val="0"/>
                <w:numId w:val="14"/>
              </w:numPr>
              <w:spacing w:after="15" w:line="241" w:lineRule="auto"/>
              <w:ind w:left="243" w:hanging="242"/>
              <w:rPr>
                <w:sz w:val="21"/>
                <w:szCs w:val="21"/>
              </w:rPr>
            </w:pPr>
            <w:r w:rsidRPr="0059204B">
              <w:rPr>
                <w:sz w:val="21"/>
                <w:szCs w:val="21"/>
              </w:rPr>
              <w:t xml:space="preserve">Members of peer network have been victimized in the community – including by gangs – or bullied within school  </w:t>
            </w:r>
          </w:p>
          <w:p w:rsidR="006E1335" w:rsidRPr="0059204B" w:rsidRDefault="00152A06">
            <w:pPr>
              <w:numPr>
                <w:ilvl w:val="0"/>
                <w:numId w:val="14"/>
              </w:numPr>
              <w:spacing w:after="16" w:line="240" w:lineRule="auto"/>
              <w:ind w:left="243" w:hanging="242"/>
              <w:rPr>
                <w:sz w:val="21"/>
                <w:szCs w:val="21"/>
              </w:rPr>
            </w:pPr>
            <w:r w:rsidRPr="0059204B">
              <w:rPr>
                <w:sz w:val="21"/>
                <w:szCs w:val="21"/>
              </w:rPr>
              <w:t xml:space="preserve">Members of the peer network have been missing from home or care </w:t>
            </w:r>
          </w:p>
          <w:p w:rsidR="006E1335" w:rsidRPr="0059204B" w:rsidRDefault="00152A06">
            <w:pPr>
              <w:numPr>
                <w:ilvl w:val="0"/>
                <w:numId w:val="14"/>
              </w:numPr>
              <w:spacing w:after="0" w:line="241" w:lineRule="auto"/>
              <w:ind w:left="243" w:hanging="242"/>
              <w:rPr>
                <w:sz w:val="21"/>
                <w:szCs w:val="21"/>
              </w:rPr>
            </w:pPr>
            <w:r w:rsidRPr="0059204B">
              <w:rPr>
                <w:sz w:val="21"/>
                <w:szCs w:val="21"/>
              </w:rPr>
              <w:t xml:space="preserve">Members of the peer network have a shared recent bereavement – for example of a peer  </w:t>
            </w:r>
          </w:p>
          <w:p w:rsidR="006E1335" w:rsidRPr="0059204B" w:rsidRDefault="00152A06">
            <w:pPr>
              <w:spacing w:after="0" w:line="259" w:lineRule="auto"/>
              <w:ind w:left="244" w:firstLine="0"/>
              <w:rPr>
                <w:sz w:val="21"/>
                <w:szCs w:val="21"/>
              </w:rPr>
            </w:pPr>
            <w:r w:rsidRPr="0059204B">
              <w:rPr>
                <w:sz w:val="21"/>
                <w:szCs w:val="21"/>
              </w:rPr>
              <w:t xml:space="preserve"> </w:t>
            </w:r>
          </w:p>
        </w:tc>
        <w:tc>
          <w:tcPr>
            <w:tcW w:w="4277" w:type="dxa"/>
            <w:tcBorders>
              <w:top w:val="single" w:sz="4" w:space="0" w:color="auto"/>
              <w:left w:val="single" w:sz="4" w:space="0" w:color="auto"/>
              <w:bottom w:val="single" w:sz="4" w:space="0" w:color="auto"/>
              <w:right w:val="single" w:sz="4" w:space="0" w:color="auto"/>
            </w:tcBorders>
            <w:shd w:val="clear" w:color="auto" w:fill="CCC0D9"/>
          </w:tcPr>
          <w:p w:rsidR="006E1335" w:rsidRPr="0059204B" w:rsidRDefault="00152A06">
            <w:pPr>
              <w:numPr>
                <w:ilvl w:val="0"/>
                <w:numId w:val="15"/>
              </w:numPr>
              <w:spacing w:after="13" w:line="240" w:lineRule="auto"/>
              <w:ind w:left="243" w:hanging="242"/>
              <w:rPr>
                <w:sz w:val="21"/>
                <w:szCs w:val="21"/>
              </w:rPr>
            </w:pPr>
            <w:r w:rsidRPr="0059204B">
              <w:rPr>
                <w:sz w:val="21"/>
                <w:szCs w:val="21"/>
              </w:rPr>
              <w:t xml:space="preserve">History of aggressive or offending behaviour within the peer network including weapon possession and mobile phone theft.  </w:t>
            </w:r>
          </w:p>
          <w:p w:rsidR="006E1335" w:rsidRPr="0059204B" w:rsidRDefault="00152A06">
            <w:pPr>
              <w:numPr>
                <w:ilvl w:val="0"/>
                <w:numId w:val="15"/>
              </w:numPr>
              <w:spacing w:after="16" w:line="240" w:lineRule="auto"/>
              <w:ind w:left="243" w:hanging="242"/>
              <w:rPr>
                <w:sz w:val="21"/>
                <w:szCs w:val="21"/>
              </w:rPr>
            </w:pPr>
            <w:r w:rsidRPr="0059204B">
              <w:rPr>
                <w:sz w:val="21"/>
                <w:szCs w:val="21"/>
              </w:rPr>
              <w:t xml:space="preserve">Disclosures made by others about the peer network have been withdrawn due to intimidation and threats </w:t>
            </w:r>
          </w:p>
          <w:p w:rsidR="006E1335" w:rsidRPr="0059204B" w:rsidRDefault="00152A06">
            <w:pPr>
              <w:numPr>
                <w:ilvl w:val="0"/>
                <w:numId w:val="15"/>
              </w:numPr>
              <w:spacing w:after="14" w:line="240" w:lineRule="auto"/>
              <w:ind w:left="243" w:hanging="242"/>
              <w:rPr>
                <w:sz w:val="21"/>
                <w:szCs w:val="21"/>
              </w:rPr>
            </w:pPr>
            <w:r w:rsidRPr="0059204B">
              <w:rPr>
                <w:sz w:val="21"/>
                <w:szCs w:val="21"/>
              </w:rPr>
              <w:t xml:space="preserve">Concerns raised regarding sexualised or sexually harmful behaviour within the peer group </w:t>
            </w:r>
          </w:p>
          <w:p w:rsidR="006E1335" w:rsidRPr="0059204B" w:rsidRDefault="00152A06">
            <w:pPr>
              <w:numPr>
                <w:ilvl w:val="0"/>
                <w:numId w:val="15"/>
              </w:numPr>
              <w:spacing w:after="0" w:line="242" w:lineRule="auto"/>
              <w:ind w:left="243" w:hanging="242"/>
              <w:rPr>
                <w:sz w:val="21"/>
                <w:szCs w:val="21"/>
              </w:rPr>
            </w:pPr>
            <w:r w:rsidRPr="0059204B">
              <w:rPr>
                <w:sz w:val="21"/>
                <w:szCs w:val="21"/>
              </w:rPr>
              <w:t xml:space="preserve">Harmful/Oppressive attitudes towards young women, relationships and consent shared </w:t>
            </w:r>
          </w:p>
          <w:p w:rsidR="006E1335" w:rsidRPr="0059204B" w:rsidRDefault="00152A06">
            <w:pPr>
              <w:spacing w:after="0" w:line="259" w:lineRule="auto"/>
              <w:ind w:left="244" w:firstLine="0"/>
              <w:rPr>
                <w:sz w:val="21"/>
                <w:szCs w:val="21"/>
              </w:rPr>
            </w:pPr>
            <w:r w:rsidRPr="0059204B">
              <w:rPr>
                <w:sz w:val="21"/>
                <w:szCs w:val="21"/>
              </w:rPr>
              <w:t xml:space="preserve">within the peer group </w:t>
            </w:r>
          </w:p>
          <w:p w:rsidR="006E1335" w:rsidRPr="0059204B" w:rsidRDefault="00152A06">
            <w:pPr>
              <w:numPr>
                <w:ilvl w:val="0"/>
                <w:numId w:val="15"/>
              </w:numPr>
              <w:spacing w:after="16" w:line="240" w:lineRule="auto"/>
              <w:ind w:left="243" w:hanging="242"/>
              <w:rPr>
                <w:sz w:val="21"/>
                <w:szCs w:val="21"/>
              </w:rPr>
            </w:pPr>
            <w:r w:rsidRPr="0059204B">
              <w:rPr>
                <w:sz w:val="21"/>
                <w:szCs w:val="21"/>
              </w:rPr>
              <w:t xml:space="preserve">Obsession/ pre-occupation with pornography within the peer group  </w:t>
            </w:r>
          </w:p>
          <w:p w:rsidR="006E1335" w:rsidRPr="0059204B" w:rsidRDefault="00152A06">
            <w:pPr>
              <w:numPr>
                <w:ilvl w:val="0"/>
                <w:numId w:val="15"/>
              </w:numPr>
              <w:spacing w:after="1" w:line="252" w:lineRule="auto"/>
              <w:ind w:left="243" w:hanging="242"/>
              <w:rPr>
                <w:sz w:val="21"/>
                <w:szCs w:val="21"/>
              </w:rPr>
            </w:pPr>
            <w:r w:rsidRPr="0059204B">
              <w:rPr>
                <w:sz w:val="21"/>
                <w:szCs w:val="21"/>
              </w:rPr>
              <w:t xml:space="preserve">Evidence of sexual bullying and/or distributing sexually inappropriate images within the peer group on platforms such as Snapchat and through ‘bait out’ pages </w:t>
            </w:r>
          </w:p>
          <w:p w:rsidR="006E1335" w:rsidRPr="0059204B" w:rsidRDefault="00152A06">
            <w:pPr>
              <w:numPr>
                <w:ilvl w:val="0"/>
                <w:numId w:val="15"/>
              </w:numPr>
              <w:spacing w:after="0" w:line="240" w:lineRule="auto"/>
              <w:ind w:left="243" w:hanging="242"/>
              <w:rPr>
                <w:sz w:val="21"/>
                <w:szCs w:val="21"/>
              </w:rPr>
            </w:pPr>
            <w:r w:rsidRPr="0059204B">
              <w:rPr>
                <w:sz w:val="21"/>
                <w:szCs w:val="21"/>
              </w:rPr>
              <w:t xml:space="preserve">Members of the peer group have witnessed abusive behaviours and not challenged them  </w:t>
            </w:r>
          </w:p>
          <w:p w:rsidR="006E1335" w:rsidRPr="0059204B" w:rsidRDefault="00152A06">
            <w:pPr>
              <w:spacing w:after="0" w:line="259" w:lineRule="auto"/>
              <w:ind w:left="244" w:firstLine="0"/>
              <w:rPr>
                <w:sz w:val="21"/>
                <w:szCs w:val="21"/>
              </w:rPr>
            </w:pPr>
            <w:r w:rsidRPr="0059204B">
              <w:rPr>
                <w:sz w:val="21"/>
                <w:szCs w:val="21"/>
              </w:rPr>
              <w:t xml:space="preserve"> </w:t>
            </w:r>
          </w:p>
        </w:tc>
        <w:tc>
          <w:tcPr>
            <w:tcW w:w="3759" w:type="dxa"/>
            <w:tcBorders>
              <w:top w:val="single" w:sz="4" w:space="0" w:color="auto"/>
              <w:left w:val="single" w:sz="4" w:space="0" w:color="auto"/>
              <w:bottom w:val="single" w:sz="4" w:space="0" w:color="auto"/>
              <w:right w:val="single" w:sz="4" w:space="0" w:color="auto"/>
            </w:tcBorders>
            <w:shd w:val="clear" w:color="auto" w:fill="CCC0D9"/>
          </w:tcPr>
          <w:p w:rsidR="006E1335" w:rsidRPr="0059204B" w:rsidRDefault="00152A06">
            <w:pPr>
              <w:numPr>
                <w:ilvl w:val="0"/>
                <w:numId w:val="16"/>
              </w:numPr>
              <w:spacing w:after="11" w:line="242" w:lineRule="auto"/>
              <w:ind w:hanging="242"/>
              <w:rPr>
                <w:sz w:val="21"/>
                <w:szCs w:val="21"/>
              </w:rPr>
            </w:pPr>
            <w:r w:rsidRPr="0059204B">
              <w:rPr>
                <w:sz w:val="21"/>
                <w:szCs w:val="21"/>
              </w:rPr>
              <w:t xml:space="preserve">Abusive behaviour has been challenged by some peers </w:t>
            </w:r>
          </w:p>
          <w:p w:rsidR="006E1335" w:rsidRPr="0059204B" w:rsidRDefault="00152A06">
            <w:pPr>
              <w:numPr>
                <w:ilvl w:val="0"/>
                <w:numId w:val="16"/>
              </w:numPr>
              <w:spacing w:after="13" w:line="240" w:lineRule="auto"/>
              <w:ind w:hanging="242"/>
              <w:rPr>
                <w:sz w:val="21"/>
                <w:szCs w:val="21"/>
              </w:rPr>
            </w:pPr>
            <w:r w:rsidRPr="0059204B">
              <w:rPr>
                <w:sz w:val="21"/>
                <w:szCs w:val="21"/>
              </w:rPr>
              <w:t xml:space="preserve">Developmentally appropriate level of sexual knowledge within the peer network  </w:t>
            </w:r>
          </w:p>
          <w:p w:rsidR="006E1335" w:rsidRPr="0059204B" w:rsidRDefault="00152A06">
            <w:pPr>
              <w:numPr>
                <w:ilvl w:val="0"/>
                <w:numId w:val="16"/>
              </w:numPr>
              <w:spacing w:after="0" w:line="259" w:lineRule="auto"/>
              <w:ind w:hanging="242"/>
              <w:rPr>
                <w:sz w:val="21"/>
                <w:szCs w:val="21"/>
              </w:rPr>
            </w:pPr>
            <w:r w:rsidRPr="0059204B">
              <w:rPr>
                <w:sz w:val="21"/>
                <w:szCs w:val="21"/>
              </w:rPr>
              <w:t xml:space="preserve">Members of the peer network make positive use of wider support services  </w:t>
            </w:r>
          </w:p>
        </w:tc>
        <w:tc>
          <w:tcPr>
            <w:tcW w:w="4189" w:type="dxa"/>
            <w:tcBorders>
              <w:top w:val="single" w:sz="4" w:space="0" w:color="auto"/>
              <w:left w:val="single" w:sz="4" w:space="0" w:color="auto"/>
              <w:bottom w:val="single" w:sz="4" w:space="0" w:color="auto"/>
              <w:right w:val="single" w:sz="4" w:space="0" w:color="auto"/>
            </w:tcBorders>
            <w:shd w:val="clear" w:color="auto" w:fill="CCC0D9"/>
          </w:tcPr>
          <w:p w:rsidR="006E1335" w:rsidRPr="0059204B" w:rsidRDefault="00152A06">
            <w:pPr>
              <w:numPr>
                <w:ilvl w:val="0"/>
                <w:numId w:val="17"/>
              </w:numPr>
              <w:spacing w:after="11" w:line="242" w:lineRule="auto"/>
              <w:ind w:left="244" w:right="19" w:hanging="242"/>
              <w:rPr>
                <w:sz w:val="21"/>
                <w:szCs w:val="21"/>
              </w:rPr>
            </w:pPr>
            <w:r w:rsidRPr="0059204B">
              <w:rPr>
                <w:sz w:val="21"/>
                <w:szCs w:val="21"/>
              </w:rPr>
              <w:t xml:space="preserve">Experiences of abuse or neglect within the peer network </w:t>
            </w:r>
          </w:p>
          <w:p w:rsidR="006E1335" w:rsidRPr="0059204B" w:rsidRDefault="00152A06">
            <w:pPr>
              <w:numPr>
                <w:ilvl w:val="0"/>
                <w:numId w:val="17"/>
              </w:numPr>
              <w:spacing w:after="12" w:line="242" w:lineRule="auto"/>
              <w:ind w:left="244" w:right="19" w:hanging="242"/>
              <w:rPr>
                <w:sz w:val="21"/>
                <w:szCs w:val="21"/>
              </w:rPr>
            </w:pPr>
            <w:r w:rsidRPr="0059204B">
              <w:rPr>
                <w:sz w:val="21"/>
                <w:szCs w:val="21"/>
              </w:rPr>
              <w:t xml:space="preserve">Members of peer network have been victimized in the community – including by gangs – or bullied within school  </w:t>
            </w:r>
          </w:p>
          <w:p w:rsidR="006E1335" w:rsidRPr="0059204B" w:rsidRDefault="00152A06">
            <w:pPr>
              <w:numPr>
                <w:ilvl w:val="0"/>
                <w:numId w:val="17"/>
              </w:numPr>
              <w:spacing w:after="11" w:line="242" w:lineRule="auto"/>
              <w:ind w:left="244" w:right="19" w:hanging="242"/>
              <w:rPr>
                <w:sz w:val="21"/>
                <w:szCs w:val="21"/>
              </w:rPr>
            </w:pPr>
            <w:r w:rsidRPr="0059204B">
              <w:rPr>
                <w:sz w:val="21"/>
                <w:szCs w:val="21"/>
              </w:rPr>
              <w:t xml:space="preserve">Members of the peer network have been missing from home or care </w:t>
            </w:r>
          </w:p>
          <w:p w:rsidR="006E1335" w:rsidRPr="0059204B" w:rsidRDefault="00152A06">
            <w:pPr>
              <w:numPr>
                <w:ilvl w:val="0"/>
                <w:numId w:val="17"/>
              </w:numPr>
              <w:spacing w:after="0" w:line="241" w:lineRule="auto"/>
              <w:ind w:left="244" w:right="19" w:hanging="242"/>
              <w:rPr>
                <w:sz w:val="21"/>
                <w:szCs w:val="21"/>
              </w:rPr>
            </w:pPr>
            <w:r w:rsidRPr="0059204B">
              <w:rPr>
                <w:sz w:val="21"/>
                <w:szCs w:val="21"/>
              </w:rPr>
              <w:t xml:space="preserve">Members of the peer network have a shared recent bereavement – for example of a peer  </w:t>
            </w:r>
          </w:p>
          <w:p w:rsidR="006E1335" w:rsidRPr="0059204B" w:rsidRDefault="00152A06">
            <w:pPr>
              <w:spacing w:after="0" w:line="259" w:lineRule="auto"/>
              <w:ind w:left="245" w:firstLine="0"/>
              <w:rPr>
                <w:sz w:val="21"/>
                <w:szCs w:val="21"/>
              </w:rPr>
            </w:pPr>
            <w:r w:rsidRPr="0059204B">
              <w:rPr>
                <w:sz w:val="21"/>
                <w:szCs w:val="21"/>
              </w:rPr>
              <w:t xml:space="preserve"> </w:t>
            </w:r>
          </w:p>
        </w:tc>
      </w:tr>
      <w:tr w:rsidR="006E1335" w:rsidRPr="0059204B" w:rsidTr="009E084C">
        <w:trPr>
          <w:trHeight w:val="2540"/>
        </w:trPr>
        <w:tc>
          <w:tcPr>
            <w:tcW w:w="0" w:type="auto"/>
            <w:vMerge/>
            <w:tcBorders>
              <w:top w:val="nil"/>
              <w:left w:val="single" w:sz="4" w:space="0" w:color="000000"/>
              <w:bottom w:val="single" w:sz="4" w:space="0" w:color="000000"/>
              <w:right w:val="single" w:sz="4" w:space="0" w:color="auto"/>
            </w:tcBorders>
          </w:tcPr>
          <w:p w:rsidR="006E1335" w:rsidRPr="0059204B" w:rsidRDefault="006E1335">
            <w:pPr>
              <w:spacing w:after="160" w:line="259" w:lineRule="auto"/>
              <w:ind w:left="0" w:firstLine="0"/>
              <w:rPr>
                <w:sz w:val="21"/>
                <w:szCs w:val="21"/>
              </w:rPr>
            </w:pPr>
          </w:p>
        </w:tc>
        <w:tc>
          <w:tcPr>
            <w:tcW w:w="2134" w:type="dxa"/>
            <w:tcBorders>
              <w:top w:val="single" w:sz="4" w:space="0" w:color="auto"/>
              <w:left w:val="single" w:sz="4" w:space="0" w:color="auto"/>
              <w:bottom w:val="single" w:sz="4" w:space="0" w:color="auto"/>
              <w:right w:val="single" w:sz="4" w:space="0" w:color="auto"/>
            </w:tcBorders>
            <w:shd w:val="clear" w:color="auto" w:fill="B9CAE6"/>
          </w:tcPr>
          <w:p w:rsidR="006E1335" w:rsidRPr="0059204B" w:rsidRDefault="00152A06">
            <w:pPr>
              <w:spacing w:after="0" w:line="242" w:lineRule="auto"/>
              <w:ind w:left="0" w:firstLine="0"/>
              <w:rPr>
                <w:sz w:val="21"/>
                <w:szCs w:val="21"/>
              </w:rPr>
            </w:pPr>
            <w:r w:rsidRPr="0059204B">
              <w:rPr>
                <w:sz w:val="21"/>
                <w:szCs w:val="21"/>
              </w:rPr>
              <w:t xml:space="preserve">Relevant characteristics of behaviours of young people associated to </w:t>
            </w:r>
          </w:p>
          <w:p w:rsidR="006E1335" w:rsidRPr="0059204B" w:rsidRDefault="00152A06">
            <w:pPr>
              <w:spacing w:after="0" w:line="259" w:lineRule="auto"/>
              <w:ind w:left="0" w:firstLine="0"/>
              <w:rPr>
                <w:sz w:val="21"/>
                <w:szCs w:val="21"/>
              </w:rPr>
            </w:pPr>
            <w:r w:rsidRPr="0059204B">
              <w:rPr>
                <w:sz w:val="21"/>
                <w:szCs w:val="21"/>
              </w:rPr>
              <w:t xml:space="preserve">that context </w:t>
            </w:r>
          </w:p>
          <w:p w:rsidR="006E1335" w:rsidRPr="0059204B" w:rsidRDefault="00152A06">
            <w:pPr>
              <w:spacing w:after="0" w:line="259" w:lineRule="auto"/>
              <w:ind w:left="0" w:firstLine="0"/>
              <w:rPr>
                <w:sz w:val="21"/>
                <w:szCs w:val="21"/>
              </w:rPr>
            </w:pPr>
            <w:r w:rsidRPr="0059204B">
              <w:rPr>
                <w:sz w:val="21"/>
                <w:szCs w:val="21"/>
              </w:rPr>
              <w:t xml:space="preserve"> </w:t>
            </w:r>
          </w:p>
        </w:tc>
        <w:tc>
          <w:tcPr>
            <w:tcW w:w="3344" w:type="dxa"/>
            <w:tcBorders>
              <w:top w:val="single" w:sz="4" w:space="0" w:color="auto"/>
              <w:left w:val="single" w:sz="4" w:space="0" w:color="auto"/>
              <w:bottom w:val="single" w:sz="4" w:space="0" w:color="auto"/>
              <w:right w:val="single" w:sz="4" w:space="0" w:color="auto"/>
            </w:tcBorders>
            <w:shd w:val="clear" w:color="auto" w:fill="B9CAE6"/>
          </w:tcPr>
          <w:p w:rsidR="006E1335" w:rsidRPr="0059204B" w:rsidRDefault="00152A06">
            <w:pPr>
              <w:spacing w:after="0" w:line="242" w:lineRule="auto"/>
              <w:ind w:left="1" w:right="57" w:firstLine="0"/>
              <w:rPr>
                <w:sz w:val="21"/>
                <w:szCs w:val="21"/>
              </w:rPr>
            </w:pPr>
            <w:r w:rsidRPr="0059204B">
              <w:rPr>
                <w:sz w:val="21"/>
                <w:szCs w:val="21"/>
              </w:rPr>
              <w:t xml:space="preserve">Please refer to ‘Young People’s view and Peer groups’ for a detailed narrative around the relevant characteristics of behaviours of young people associated to the context. </w:t>
            </w:r>
          </w:p>
          <w:p w:rsidR="006E1335" w:rsidRPr="0059204B" w:rsidRDefault="00152A06">
            <w:pPr>
              <w:spacing w:after="0" w:line="259" w:lineRule="auto"/>
              <w:ind w:left="1" w:firstLine="0"/>
              <w:rPr>
                <w:sz w:val="21"/>
                <w:szCs w:val="21"/>
              </w:rPr>
            </w:pPr>
            <w:r w:rsidRPr="0059204B">
              <w:rPr>
                <w:sz w:val="21"/>
                <w:szCs w:val="21"/>
              </w:rPr>
              <w:t xml:space="preserve"> </w:t>
            </w:r>
          </w:p>
          <w:p w:rsidR="006E1335" w:rsidRPr="0059204B" w:rsidRDefault="00152A06">
            <w:pPr>
              <w:spacing w:after="0" w:line="259" w:lineRule="auto"/>
              <w:ind w:left="1" w:firstLine="0"/>
              <w:rPr>
                <w:sz w:val="21"/>
                <w:szCs w:val="21"/>
              </w:rPr>
            </w:pPr>
            <w:r w:rsidRPr="0059204B">
              <w:rPr>
                <w:sz w:val="21"/>
                <w:szCs w:val="21"/>
              </w:rPr>
              <w:t xml:space="preserve">A number of young people in the area have been excluded from mainstream education and have a reduced school schedule resulting in them spending significant amounts of time out of school in the local </w:t>
            </w:r>
            <w:r w:rsidR="00E92CE9">
              <w:rPr>
                <w:sz w:val="21"/>
                <w:szCs w:val="21"/>
              </w:rPr>
              <w:t>area</w:t>
            </w:r>
          </w:p>
        </w:tc>
        <w:tc>
          <w:tcPr>
            <w:tcW w:w="4277" w:type="dxa"/>
            <w:tcBorders>
              <w:top w:val="single" w:sz="4" w:space="0" w:color="auto"/>
              <w:left w:val="single" w:sz="4" w:space="0" w:color="auto"/>
              <w:bottom w:val="single" w:sz="4" w:space="0" w:color="auto"/>
              <w:right w:val="single" w:sz="4" w:space="0" w:color="auto"/>
            </w:tcBorders>
            <w:shd w:val="clear" w:color="auto" w:fill="B9CAE6"/>
          </w:tcPr>
          <w:p w:rsidR="006E1335" w:rsidRPr="0059204B" w:rsidRDefault="00152A06">
            <w:pPr>
              <w:spacing w:after="0" w:line="259" w:lineRule="auto"/>
              <w:ind w:left="1" w:firstLine="0"/>
              <w:rPr>
                <w:sz w:val="21"/>
                <w:szCs w:val="21"/>
              </w:rPr>
            </w:pPr>
            <w:r w:rsidRPr="0059204B">
              <w:rPr>
                <w:sz w:val="21"/>
                <w:szCs w:val="21"/>
              </w:rPr>
              <w:t xml:space="preserve">RP has demonstrated increasingly harmful sexual behaviour. Evidence of RP distributing harmful imagery. </w:t>
            </w:r>
          </w:p>
        </w:tc>
        <w:tc>
          <w:tcPr>
            <w:tcW w:w="3759" w:type="dxa"/>
            <w:tcBorders>
              <w:top w:val="single" w:sz="4" w:space="0" w:color="auto"/>
              <w:left w:val="single" w:sz="4" w:space="0" w:color="auto"/>
              <w:bottom w:val="single" w:sz="4" w:space="0" w:color="auto"/>
              <w:right w:val="single" w:sz="4" w:space="0" w:color="auto"/>
            </w:tcBorders>
            <w:shd w:val="clear" w:color="auto" w:fill="B9CAE6"/>
          </w:tcPr>
          <w:p w:rsidR="006E1335" w:rsidRPr="0059204B" w:rsidRDefault="00152A06">
            <w:pPr>
              <w:spacing w:after="0" w:line="259" w:lineRule="auto"/>
              <w:ind w:left="2" w:firstLine="0"/>
              <w:rPr>
                <w:sz w:val="21"/>
                <w:szCs w:val="21"/>
              </w:rPr>
            </w:pPr>
            <w:r w:rsidRPr="0059204B">
              <w:rPr>
                <w:b/>
                <w:sz w:val="21"/>
                <w:szCs w:val="21"/>
              </w:rPr>
              <w:t xml:space="preserve"> </w:t>
            </w:r>
          </w:p>
        </w:tc>
        <w:tc>
          <w:tcPr>
            <w:tcW w:w="4189" w:type="dxa"/>
            <w:tcBorders>
              <w:top w:val="single" w:sz="4" w:space="0" w:color="auto"/>
              <w:left w:val="single" w:sz="4" w:space="0" w:color="auto"/>
              <w:bottom w:val="single" w:sz="4" w:space="0" w:color="auto"/>
              <w:right w:val="single" w:sz="4" w:space="0" w:color="auto"/>
            </w:tcBorders>
            <w:shd w:val="clear" w:color="auto" w:fill="B9CAE6"/>
          </w:tcPr>
          <w:p w:rsidR="006E1335" w:rsidRPr="0059204B" w:rsidRDefault="00152A06">
            <w:pPr>
              <w:spacing w:after="0" w:line="259" w:lineRule="auto"/>
              <w:ind w:left="2" w:firstLine="0"/>
              <w:rPr>
                <w:sz w:val="21"/>
                <w:szCs w:val="21"/>
              </w:rPr>
            </w:pPr>
            <w:r w:rsidRPr="0059204B">
              <w:rPr>
                <w:sz w:val="21"/>
                <w:szCs w:val="21"/>
              </w:rPr>
              <w:t xml:space="preserve">RO engages in positive leisure activities and demonstrates leadership qualities in positive contexts.  </w:t>
            </w:r>
          </w:p>
        </w:tc>
      </w:tr>
      <w:tr w:rsidR="009E084C" w:rsidRPr="0059204B" w:rsidTr="009E084C">
        <w:trPr>
          <w:trHeight w:val="763"/>
        </w:trPr>
        <w:tc>
          <w:tcPr>
            <w:tcW w:w="0" w:type="auto"/>
            <w:tcBorders>
              <w:top w:val="nil"/>
              <w:left w:val="single" w:sz="4" w:space="0" w:color="000000"/>
              <w:bottom w:val="single" w:sz="4" w:space="0" w:color="000000"/>
              <w:right w:val="single" w:sz="4" w:space="0" w:color="auto"/>
            </w:tcBorders>
          </w:tcPr>
          <w:p w:rsidR="009E084C" w:rsidRPr="0059204B" w:rsidRDefault="009E084C" w:rsidP="009E084C">
            <w:pPr>
              <w:spacing w:after="160" w:line="259" w:lineRule="auto"/>
              <w:ind w:left="0" w:firstLine="0"/>
              <w:rPr>
                <w:sz w:val="21"/>
                <w:szCs w:val="21"/>
              </w:rPr>
            </w:pPr>
          </w:p>
        </w:tc>
        <w:tc>
          <w:tcPr>
            <w:tcW w:w="2134" w:type="dxa"/>
            <w:tcBorders>
              <w:top w:val="single" w:sz="4" w:space="0" w:color="auto"/>
              <w:left w:val="single" w:sz="4" w:space="0" w:color="auto"/>
              <w:bottom w:val="single" w:sz="4" w:space="0" w:color="auto"/>
              <w:right w:val="single" w:sz="4" w:space="0" w:color="auto"/>
            </w:tcBorders>
            <w:shd w:val="clear" w:color="auto" w:fill="C4D79C"/>
          </w:tcPr>
          <w:p w:rsidR="009E084C" w:rsidRPr="0059204B" w:rsidRDefault="009E084C" w:rsidP="009E084C">
            <w:pPr>
              <w:spacing w:after="160" w:line="259" w:lineRule="auto"/>
              <w:ind w:left="0" w:firstLine="0"/>
              <w:rPr>
                <w:sz w:val="21"/>
                <w:szCs w:val="21"/>
              </w:rPr>
            </w:pPr>
            <w:r w:rsidRPr="0059204B">
              <w:rPr>
                <w:sz w:val="21"/>
                <w:szCs w:val="21"/>
              </w:rPr>
              <w:t xml:space="preserve">Relevant dynamics of families associated to that context  </w:t>
            </w:r>
          </w:p>
        </w:tc>
        <w:tc>
          <w:tcPr>
            <w:tcW w:w="3344" w:type="dxa"/>
            <w:tcBorders>
              <w:top w:val="single" w:sz="4" w:space="0" w:color="auto"/>
              <w:left w:val="single" w:sz="4" w:space="0" w:color="auto"/>
              <w:bottom w:val="single" w:sz="4" w:space="0" w:color="auto"/>
              <w:right w:val="single" w:sz="4" w:space="0" w:color="auto"/>
            </w:tcBorders>
            <w:shd w:val="clear" w:color="auto" w:fill="C4D79C"/>
          </w:tcPr>
          <w:p w:rsidR="009E084C" w:rsidRPr="0059204B" w:rsidRDefault="009E084C" w:rsidP="009E084C">
            <w:pPr>
              <w:spacing w:after="0" w:line="241" w:lineRule="auto"/>
              <w:ind w:left="1" w:firstLine="0"/>
              <w:rPr>
                <w:sz w:val="21"/>
                <w:szCs w:val="21"/>
              </w:rPr>
            </w:pPr>
            <w:r w:rsidRPr="0059204B">
              <w:rPr>
                <w:sz w:val="21"/>
                <w:szCs w:val="21"/>
              </w:rPr>
              <w:t xml:space="preserve">There are a number of properties in the location being used for temporary housing.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1" w:line="241" w:lineRule="auto"/>
              <w:ind w:left="1" w:firstLine="0"/>
              <w:rPr>
                <w:sz w:val="21"/>
                <w:szCs w:val="21"/>
              </w:rPr>
            </w:pPr>
            <w:r w:rsidRPr="0059204B">
              <w:rPr>
                <w:sz w:val="21"/>
                <w:szCs w:val="21"/>
              </w:rPr>
              <w:t xml:space="preserve">During surveying on 16/06/18 up to 11 school aged children were home on a school day. It is unclear whether these families are out of borough placements or families waiting for new properties.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1" w:line="240" w:lineRule="auto"/>
              <w:ind w:left="1" w:firstLine="0"/>
              <w:rPr>
                <w:sz w:val="21"/>
                <w:szCs w:val="21"/>
              </w:rPr>
            </w:pPr>
            <w:r w:rsidRPr="0059204B">
              <w:rPr>
                <w:sz w:val="21"/>
                <w:szCs w:val="21"/>
              </w:rPr>
              <w:t xml:space="preserve">A number of families in the area have experienced historic abuse within the family.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0" w:line="259" w:lineRule="auto"/>
              <w:ind w:left="1" w:firstLine="0"/>
              <w:rPr>
                <w:sz w:val="21"/>
                <w:szCs w:val="21"/>
              </w:rPr>
            </w:pPr>
            <w:r w:rsidRPr="0059204B">
              <w:rPr>
                <w:sz w:val="21"/>
                <w:szCs w:val="21"/>
              </w:rPr>
              <w:t xml:space="preserve"> </w:t>
            </w:r>
          </w:p>
        </w:tc>
        <w:tc>
          <w:tcPr>
            <w:tcW w:w="4277" w:type="dxa"/>
            <w:tcBorders>
              <w:top w:val="single" w:sz="4" w:space="0" w:color="auto"/>
              <w:left w:val="single" w:sz="4" w:space="0" w:color="auto"/>
              <w:bottom w:val="single" w:sz="4" w:space="0" w:color="auto"/>
              <w:right w:val="single" w:sz="4" w:space="0" w:color="auto"/>
            </w:tcBorders>
            <w:shd w:val="clear" w:color="auto" w:fill="C4D79C"/>
          </w:tcPr>
          <w:p w:rsidR="009E084C" w:rsidRPr="0059204B" w:rsidRDefault="009E084C" w:rsidP="009E084C">
            <w:pPr>
              <w:spacing w:after="0" w:line="241" w:lineRule="auto"/>
              <w:ind w:left="1" w:firstLine="0"/>
              <w:rPr>
                <w:sz w:val="21"/>
                <w:szCs w:val="21"/>
              </w:rPr>
            </w:pPr>
            <w:r w:rsidRPr="0059204B">
              <w:rPr>
                <w:sz w:val="21"/>
                <w:szCs w:val="21"/>
              </w:rPr>
              <w:t xml:space="preserve">There is a risk that there is not full oversight of children living in temporary accommodation in the location and that they are able to be absent from education without monitoring. This makes these children vulnerable to harm both inside and out of the home context.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160" w:line="259" w:lineRule="auto"/>
              <w:ind w:left="0" w:firstLine="0"/>
              <w:rPr>
                <w:sz w:val="21"/>
                <w:szCs w:val="21"/>
              </w:rPr>
            </w:pPr>
            <w:r w:rsidRPr="0059204B">
              <w:rPr>
                <w:sz w:val="21"/>
                <w:szCs w:val="21"/>
              </w:rPr>
              <w:t xml:space="preserve">Concerns that some family members have recruited young people into exploitative situations and criminal activity.  </w:t>
            </w:r>
          </w:p>
        </w:tc>
        <w:tc>
          <w:tcPr>
            <w:tcW w:w="3759" w:type="dxa"/>
            <w:tcBorders>
              <w:top w:val="single" w:sz="4" w:space="0" w:color="auto"/>
              <w:left w:val="single" w:sz="4" w:space="0" w:color="auto"/>
              <w:bottom w:val="single" w:sz="4" w:space="0" w:color="auto"/>
              <w:right w:val="single" w:sz="4" w:space="0" w:color="auto"/>
            </w:tcBorders>
            <w:shd w:val="clear" w:color="auto" w:fill="C4D79C"/>
          </w:tcPr>
          <w:p w:rsidR="009E084C" w:rsidRPr="0059204B" w:rsidRDefault="009E084C" w:rsidP="009E084C">
            <w:pPr>
              <w:spacing w:after="0" w:line="241" w:lineRule="auto"/>
              <w:ind w:left="2" w:firstLine="0"/>
              <w:rPr>
                <w:sz w:val="21"/>
                <w:szCs w:val="21"/>
              </w:rPr>
            </w:pPr>
            <w:r w:rsidRPr="0059204B">
              <w:rPr>
                <w:sz w:val="21"/>
                <w:szCs w:val="21"/>
              </w:rPr>
              <w:t xml:space="preserve">Willingness by several families to engage with services and act as a protective factor. </w:t>
            </w: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0" w:line="259" w:lineRule="auto"/>
              <w:ind w:left="2" w:firstLine="0"/>
              <w:rPr>
                <w:sz w:val="21"/>
                <w:szCs w:val="21"/>
              </w:rPr>
            </w:pPr>
            <w:r w:rsidRPr="009E084C">
              <w:rPr>
                <w:sz w:val="21"/>
                <w:szCs w:val="21"/>
              </w:rPr>
              <w:t xml:space="preserve"> </w:t>
            </w:r>
          </w:p>
          <w:p w:rsidR="009E084C" w:rsidRPr="0059204B" w:rsidRDefault="009E084C" w:rsidP="009E084C">
            <w:pPr>
              <w:spacing w:after="160" w:line="259" w:lineRule="auto"/>
              <w:ind w:left="0" w:firstLine="0"/>
              <w:rPr>
                <w:sz w:val="21"/>
                <w:szCs w:val="21"/>
              </w:rPr>
            </w:pPr>
            <w:r w:rsidRPr="009E084C">
              <w:rPr>
                <w:sz w:val="21"/>
                <w:szCs w:val="21"/>
              </w:rPr>
              <w:t xml:space="preserve"> </w:t>
            </w:r>
          </w:p>
        </w:tc>
        <w:tc>
          <w:tcPr>
            <w:tcW w:w="4189" w:type="dxa"/>
            <w:tcBorders>
              <w:top w:val="single" w:sz="4" w:space="0" w:color="auto"/>
              <w:left w:val="single" w:sz="4" w:space="0" w:color="auto"/>
              <w:bottom w:val="single" w:sz="4" w:space="0" w:color="auto"/>
              <w:right w:val="single" w:sz="4" w:space="0" w:color="auto"/>
            </w:tcBorders>
            <w:shd w:val="clear" w:color="auto" w:fill="C4D79C"/>
          </w:tcPr>
          <w:p w:rsidR="009E084C" w:rsidRPr="0059204B" w:rsidRDefault="009E084C" w:rsidP="009E084C">
            <w:pPr>
              <w:spacing w:after="0" w:line="259" w:lineRule="auto"/>
              <w:ind w:left="2" w:firstLine="0"/>
              <w:rPr>
                <w:sz w:val="21"/>
                <w:szCs w:val="21"/>
              </w:rPr>
            </w:pPr>
            <w:r w:rsidRPr="0059204B">
              <w:rPr>
                <w:sz w:val="21"/>
                <w:szCs w:val="21"/>
              </w:rPr>
              <w:t xml:space="preserve">There is currently capacity to safeguard. </w:t>
            </w:r>
          </w:p>
          <w:p w:rsidR="009E084C" w:rsidRPr="0059204B" w:rsidRDefault="009E084C" w:rsidP="009E084C">
            <w:pPr>
              <w:spacing w:after="0" w:line="241" w:lineRule="auto"/>
              <w:ind w:left="2" w:firstLine="0"/>
              <w:rPr>
                <w:sz w:val="21"/>
                <w:szCs w:val="21"/>
              </w:rPr>
            </w:pPr>
            <w:r w:rsidRPr="0059204B">
              <w:rPr>
                <w:sz w:val="21"/>
                <w:szCs w:val="21"/>
              </w:rPr>
              <w:t xml:space="preserve">Safeguarding capacity is being undermined by the following factor(s): </w:t>
            </w:r>
          </w:p>
          <w:p w:rsidR="009E084C" w:rsidRPr="0059204B" w:rsidRDefault="009E084C" w:rsidP="009E084C">
            <w:pPr>
              <w:spacing w:after="0" w:line="259" w:lineRule="auto"/>
              <w:ind w:left="2" w:firstLine="0"/>
              <w:rPr>
                <w:sz w:val="21"/>
                <w:szCs w:val="21"/>
              </w:rPr>
            </w:pPr>
            <w:r w:rsidRPr="0059204B">
              <w:rPr>
                <w:sz w:val="21"/>
                <w:szCs w:val="21"/>
              </w:rPr>
              <w:t xml:space="preserve"> </w:t>
            </w:r>
          </w:p>
          <w:p w:rsidR="009E084C" w:rsidRPr="0059204B" w:rsidRDefault="009E084C" w:rsidP="009E084C">
            <w:pPr>
              <w:numPr>
                <w:ilvl w:val="0"/>
                <w:numId w:val="18"/>
              </w:numPr>
              <w:spacing w:after="0" w:line="283" w:lineRule="auto"/>
              <w:ind w:hanging="360"/>
              <w:rPr>
                <w:sz w:val="21"/>
                <w:szCs w:val="21"/>
              </w:rPr>
            </w:pPr>
            <w:r w:rsidRPr="0059204B">
              <w:rPr>
                <w:sz w:val="21"/>
                <w:szCs w:val="21"/>
              </w:rPr>
              <w:t>Lack of an area</w:t>
            </w:r>
            <w:r>
              <w:rPr>
                <w:sz w:val="21"/>
                <w:szCs w:val="21"/>
              </w:rPr>
              <w:t>-</w:t>
            </w:r>
            <w:r w:rsidRPr="0059204B">
              <w:rPr>
                <w:sz w:val="21"/>
                <w:szCs w:val="21"/>
              </w:rPr>
              <w:t xml:space="preserve">based approach to school absence. </w:t>
            </w:r>
          </w:p>
          <w:p w:rsidR="009E084C" w:rsidRPr="0059204B" w:rsidRDefault="009E084C" w:rsidP="009E084C">
            <w:pPr>
              <w:spacing w:after="0" w:line="259" w:lineRule="auto"/>
              <w:ind w:left="722" w:firstLine="0"/>
              <w:rPr>
                <w:sz w:val="21"/>
                <w:szCs w:val="21"/>
              </w:rPr>
            </w:pPr>
            <w:r w:rsidRPr="0059204B">
              <w:rPr>
                <w:sz w:val="21"/>
                <w:szCs w:val="21"/>
              </w:rPr>
              <w:t xml:space="preserve"> </w:t>
            </w:r>
          </w:p>
          <w:p w:rsidR="009E084C" w:rsidRPr="00D44571" w:rsidRDefault="009E084C" w:rsidP="009E084C">
            <w:pPr>
              <w:numPr>
                <w:ilvl w:val="0"/>
                <w:numId w:val="18"/>
              </w:numPr>
              <w:spacing w:after="0" w:line="279" w:lineRule="auto"/>
              <w:ind w:hanging="360"/>
              <w:rPr>
                <w:sz w:val="21"/>
                <w:szCs w:val="21"/>
              </w:rPr>
            </w:pPr>
            <w:r w:rsidRPr="0059204B">
              <w:rPr>
                <w:sz w:val="21"/>
                <w:szCs w:val="21"/>
              </w:rPr>
              <w:t>Lack of a thematic approach or consideration to the vulnerabilities of families placed in temporary accommodation in the location.</w:t>
            </w:r>
          </w:p>
          <w:p w:rsidR="009E084C" w:rsidRPr="00D44571" w:rsidRDefault="009E084C" w:rsidP="009E084C">
            <w:pPr>
              <w:spacing w:after="0" w:line="279" w:lineRule="auto"/>
              <w:ind w:left="0" w:firstLine="0"/>
              <w:rPr>
                <w:sz w:val="21"/>
                <w:szCs w:val="21"/>
              </w:rPr>
            </w:pPr>
          </w:p>
          <w:p w:rsidR="009E084C" w:rsidRDefault="009E084C" w:rsidP="009E084C">
            <w:pPr>
              <w:pStyle w:val="ListParagraph"/>
              <w:numPr>
                <w:ilvl w:val="0"/>
                <w:numId w:val="25"/>
              </w:numPr>
              <w:spacing w:after="0" w:line="259" w:lineRule="auto"/>
              <w:rPr>
                <w:sz w:val="21"/>
                <w:szCs w:val="21"/>
              </w:rPr>
            </w:pPr>
            <w:r w:rsidRPr="00D44571">
              <w:rPr>
                <w:sz w:val="21"/>
                <w:szCs w:val="21"/>
              </w:rPr>
              <w:t xml:space="preserve">Services unable to engage some families or to respond to concerns of criminal activity. </w:t>
            </w:r>
          </w:p>
          <w:p w:rsidR="009E084C" w:rsidRPr="009E084C" w:rsidRDefault="009E084C" w:rsidP="009E084C">
            <w:pPr>
              <w:spacing w:after="0" w:line="259" w:lineRule="auto"/>
              <w:rPr>
                <w:sz w:val="21"/>
                <w:szCs w:val="21"/>
              </w:rPr>
            </w:pPr>
          </w:p>
        </w:tc>
      </w:tr>
      <w:tr w:rsidR="009E084C" w:rsidRPr="0059204B" w:rsidTr="009E084C">
        <w:trPr>
          <w:trHeight w:val="763"/>
        </w:trPr>
        <w:tc>
          <w:tcPr>
            <w:tcW w:w="0" w:type="auto"/>
            <w:tcBorders>
              <w:top w:val="nil"/>
              <w:left w:val="single" w:sz="4" w:space="0" w:color="000000"/>
              <w:bottom w:val="single" w:sz="4" w:space="0" w:color="000000"/>
              <w:right w:val="single" w:sz="4" w:space="0" w:color="auto"/>
            </w:tcBorders>
          </w:tcPr>
          <w:p w:rsidR="009E084C" w:rsidRPr="0059204B" w:rsidRDefault="009E084C" w:rsidP="009E084C">
            <w:pPr>
              <w:spacing w:after="160" w:line="259" w:lineRule="auto"/>
              <w:ind w:left="0" w:firstLine="0"/>
              <w:rPr>
                <w:sz w:val="21"/>
                <w:szCs w:val="21"/>
              </w:rPr>
            </w:pPr>
          </w:p>
        </w:tc>
        <w:tc>
          <w:tcPr>
            <w:tcW w:w="2134" w:type="dxa"/>
            <w:tcBorders>
              <w:top w:val="single" w:sz="4" w:space="0" w:color="auto"/>
              <w:left w:val="single" w:sz="4" w:space="0" w:color="auto"/>
              <w:bottom w:val="single" w:sz="4" w:space="0" w:color="auto"/>
              <w:right w:val="single" w:sz="4" w:space="0" w:color="auto"/>
            </w:tcBorders>
            <w:shd w:val="clear" w:color="auto" w:fill="B7DCE8"/>
          </w:tcPr>
          <w:p w:rsidR="009E084C" w:rsidRPr="0059204B" w:rsidRDefault="009E084C" w:rsidP="009E084C">
            <w:pPr>
              <w:spacing w:after="0" w:line="259" w:lineRule="auto"/>
              <w:ind w:left="0" w:firstLine="0"/>
              <w:rPr>
                <w:sz w:val="21"/>
                <w:szCs w:val="21"/>
              </w:rPr>
            </w:pPr>
            <w:r w:rsidRPr="0059204B">
              <w:rPr>
                <w:b/>
                <w:sz w:val="21"/>
                <w:szCs w:val="21"/>
              </w:rPr>
              <w:t xml:space="preserve">System challenges </w:t>
            </w:r>
          </w:p>
        </w:tc>
        <w:tc>
          <w:tcPr>
            <w:tcW w:w="3344" w:type="dxa"/>
            <w:tcBorders>
              <w:top w:val="single" w:sz="4" w:space="0" w:color="auto"/>
              <w:left w:val="single" w:sz="4" w:space="0" w:color="auto"/>
              <w:bottom w:val="single" w:sz="4" w:space="0" w:color="auto"/>
              <w:right w:val="single" w:sz="4" w:space="0" w:color="auto"/>
            </w:tcBorders>
            <w:shd w:val="clear" w:color="auto" w:fill="B7DCE8"/>
          </w:tcPr>
          <w:p w:rsidR="009E084C" w:rsidRPr="0059204B" w:rsidRDefault="009E084C" w:rsidP="009E084C">
            <w:pPr>
              <w:spacing w:after="1" w:line="241" w:lineRule="auto"/>
              <w:ind w:left="1" w:firstLine="0"/>
              <w:rPr>
                <w:sz w:val="21"/>
                <w:szCs w:val="21"/>
              </w:rPr>
            </w:pPr>
            <w:r w:rsidRPr="0059204B">
              <w:rPr>
                <w:sz w:val="21"/>
                <w:szCs w:val="21"/>
              </w:rPr>
              <w:t xml:space="preserve">Transport staff in this area do not feel safe enough to intervene or act as protective bystanders. They have no other remedy for harm in adolescence other than contacting the British Transport Police (BTP).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0" w:line="241" w:lineRule="auto"/>
              <w:ind w:left="1" w:firstLine="0"/>
              <w:rPr>
                <w:sz w:val="21"/>
                <w:szCs w:val="21"/>
              </w:rPr>
            </w:pPr>
            <w:r w:rsidRPr="0059204B">
              <w:rPr>
                <w:sz w:val="21"/>
                <w:szCs w:val="21"/>
              </w:rPr>
              <w:t xml:space="preserve">Social care systems do not yet allow for context referrals. </w:t>
            </w:r>
          </w:p>
          <w:p w:rsidR="009E084C" w:rsidRPr="0059204B" w:rsidRDefault="009E084C" w:rsidP="009E084C">
            <w:pPr>
              <w:spacing w:after="0" w:line="259" w:lineRule="auto"/>
              <w:ind w:left="1" w:firstLine="0"/>
              <w:rPr>
                <w:sz w:val="21"/>
                <w:szCs w:val="21"/>
              </w:rPr>
            </w:pPr>
            <w:r w:rsidRPr="0059204B">
              <w:rPr>
                <w:sz w:val="21"/>
                <w:szCs w:val="21"/>
              </w:rPr>
              <w:t xml:space="preserve"> </w:t>
            </w:r>
          </w:p>
          <w:p w:rsidR="009E084C" w:rsidRPr="0059204B" w:rsidRDefault="009E084C" w:rsidP="009E084C">
            <w:pPr>
              <w:spacing w:after="0" w:line="239" w:lineRule="auto"/>
              <w:ind w:left="1" w:firstLine="0"/>
              <w:rPr>
                <w:sz w:val="21"/>
                <w:szCs w:val="21"/>
              </w:rPr>
            </w:pPr>
            <w:r w:rsidRPr="0059204B">
              <w:rPr>
                <w:sz w:val="21"/>
                <w:szCs w:val="21"/>
              </w:rPr>
              <w:t xml:space="preserve">Schools report lack of information sharing with other local authorities. </w:t>
            </w:r>
          </w:p>
          <w:p w:rsidR="009E084C" w:rsidRPr="0059204B" w:rsidRDefault="009E084C" w:rsidP="009E084C">
            <w:pPr>
              <w:spacing w:after="0" w:line="259" w:lineRule="auto"/>
              <w:ind w:left="1" w:firstLine="0"/>
              <w:rPr>
                <w:sz w:val="21"/>
                <w:szCs w:val="21"/>
              </w:rPr>
            </w:pPr>
            <w:r w:rsidRPr="0059204B">
              <w:rPr>
                <w:b/>
                <w:sz w:val="21"/>
                <w:szCs w:val="21"/>
              </w:rPr>
              <w:t xml:space="preserve"> </w:t>
            </w:r>
          </w:p>
        </w:tc>
        <w:tc>
          <w:tcPr>
            <w:tcW w:w="4277" w:type="dxa"/>
            <w:tcBorders>
              <w:top w:val="single" w:sz="4" w:space="0" w:color="auto"/>
              <w:left w:val="single" w:sz="4" w:space="0" w:color="auto"/>
              <w:bottom w:val="single" w:sz="4" w:space="0" w:color="auto"/>
              <w:right w:val="single" w:sz="4" w:space="0" w:color="auto"/>
            </w:tcBorders>
            <w:shd w:val="clear" w:color="auto" w:fill="B7DCE8"/>
          </w:tcPr>
          <w:p w:rsidR="009E084C" w:rsidRPr="00E92CE9" w:rsidRDefault="009E084C" w:rsidP="009E084C">
            <w:pPr>
              <w:spacing w:after="0" w:line="259" w:lineRule="auto"/>
              <w:ind w:left="1" w:firstLine="0"/>
              <w:rPr>
                <w:sz w:val="21"/>
                <w:szCs w:val="21"/>
              </w:rPr>
            </w:pPr>
            <w:r w:rsidRPr="00E92CE9">
              <w:rPr>
                <w:sz w:val="21"/>
                <w:szCs w:val="21"/>
              </w:rPr>
              <w:t xml:space="preserve">Cases of extra-familial risk are no further actioned due to location of harm rather than level of risk </w:t>
            </w:r>
          </w:p>
        </w:tc>
        <w:tc>
          <w:tcPr>
            <w:tcW w:w="3759" w:type="dxa"/>
            <w:tcBorders>
              <w:top w:val="single" w:sz="4" w:space="0" w:color="auto"/>
              <w:left w:val="single" w:sz="4" w:space="0" w:color="auto"/>
              <w:bottom w:val="single" w:sz="4" w:space="0" w:color="auto"/>
              <w:right w:val="single" w:sz="4" w:space="0" w:color="auto"/>
            </w:tcBorders>
            <w:shd w:val="clear" w:color="auto" w:fill="B7DCE8"/>
          </w:tcPr>
          <w:p w:rsidR="009E084C" w:rsidRPr="0059204B" w:rsidRDefault="009E084C" w:rsidP="009E084C">
            <w:pPr>
              <w:spacing w:after="0" w:line="241" w:lineRule="auto"/>
              <w:ind w:left="1" w:firstLine="0"/>
              <w:rPr>
                <w:sz w:val="21"/>
                <w:szCs w:val="21"/>
              </w:rPr>
            </w:pPr>
          </w:p>
        </w:tc>
        <w:tc>
          <w:tcPr>
            <w:tcW w:w="4189" w:type="dxa"/>
            <w:tcBorders>
              <w:top w:val="single" w:sz="4" w:space="0" w:color="auto"/>
              <w:left w:val="single" w:sz="4" w:space="0" w:color="auto"/>
              <w:bottom w:val="single" w:sz="4" w:space="0" w:color="auto"/>
              <w:right w:val="single" w:sz="4" w:space="0" w:color="auto"/>
            </w:tcBorders>
            <w:shd w:val="clear" w:color="auto" w:fill="B7DCE8"/>
          </w:tcPr>
          <w:p w:rsidR="009E084C" w:rsidRPr="0059204B" w:rsidRDefault="009E084C" w:rsidP="009E084C">
            <w:pPr>
              <w:spacing w:after="0" w:line="259" w:lineRule="auto"/>
              <w:ind w:left="1" w:firstLine="0"/>
              <w:rPr>
                <w:sz w:val="21"/>
                <w:szCs w:val="21"/>
              </w:rPr>
            </w:pPr>
          </w:p>
        </w:tc>
      </w:tr>
      <w:tr w:rsidR="009E084C" w:rsidRPr="0059204B" w:rsidTr="009E084C">
        <w:trPr>
          <w:trHeight w:val="763"/>
        </w:trPr>
        <w:tc>
          <w:tcPr>
            <w:tcW w:w="0" w:type="auto"/>
            <w:tcBorders>
              <w:top w:val="nil"/>
              <w:left w:val="single" w:sz="4" w:space="0" w:color="000000"/>
              <w:bottom w:val="single" w:sz="4" w:space="0" w:color="000000"/>
              <w:right w:val="single" w:sz="4" w:space="0" w:color="auto"/>
            </w:tcBorders>
            <w:shd w:val="clear" w:color="auto" w:fill="auto"/>
          </w:tcPr>
          <w:p w:rsidR="009E084C" w:rsidRPr="009E084C" w:rsidRDefault="009E084C" w:rsidP="009E084C">
            <w:pPr>
              <w:spacing w:after="160" w:line="259" w:lineRule="auto"/>
              <w:ind w:left="0" w:firstLine="0"/>
              <w:rPr>
                <w:b/>
                <w:sz w:val="21"/>
                <w:szCs w:val="21"/>
              </w:rPr>
            </w:pPr>
            <w:r w:rsidRPr="009E084C">
              <w:rPr>
                <w:b/>
                <w:sz w:val="21"/>
                <w:szCs w:val="21"/>
              </w:rPr>
              <w:t>Identified interplay between these above factors</w:t>
            </w:r>
          </w:p>
        </w:tc>
        <w:tc>
          <w:tcPr>
            <w:tcW w:w="17703" w:type="dxa"/>
            <w:gridSpan w:val="5"/>
            <w:tcBorders>
              <w:top w:val="single" w:sz="4" w:space="0" w:color="auto"/>
              <w:left w:val="single" w:sz="4" w:space="0" w:color="auto"/>
              <w:bottom w:val="single" w:sz="4" w:space="0" w:color="auto"/>
              <w:right w:val="single" w:sz="4" w:space="0" w:color="auto"/>
            </w:tcBorders>
            <w:shd w:val="clear" w:color="auto" w:fill="auto"/>
          </w:tcPr>
          <w:p w:rsidR="009E084C" w:rsidRPr="0059204B" w:rsidRDefault="009E084C" w:rsidP="009E084C">
            <w:pPr>
              <w:spacing w:after="0" w:line="242" w:lineRule="auto"/>
              <w:ind w:left="1" w:firstLine="0"/>
              <w:rPr>
                <w:sz w:val="21"/>
                <w:szCs w:val="21"/>
              </w:rPr>
            </w:pPr>
            <w:r w:rsidRPr="0059204B">
              <w:rPr>
                <w:b/>
                <w:sz w:val="21"/>
                <w:szCs w:val="21"/>
              </w:rPr>
              <w:t xml:space="preserve">[This box should include analysis of the findings, and focus on interplay between the factors above.  Below are example themes, under each should be a more detailed description and conclusion based on the assessment] </w:t>
            </w:r>
          </w:p>
          <w:p w:rsidR="009E084C" w:rsidRPr="0059204B" w:rsidRDefault="009E084C" w:rsidP="009E084C">
            <w:pPr>
              <w:spacing w:after="31" w:line="259" w:lineRule="auto"/>
              <w:ind w:left="1" w:firstLine="0"/>
              <w:rPr>
                <w:sz w:val="21"/>
                <w:szCs w:val="21"/>
              </w:rPr>
            </w:pPr>
            <w:r w:rsidRPr="0059204B">
              <w:rPr>
                <w:b/>
                <w:sz w:val="21"/>
                <w:szCs w:val="21"/>
              </w:rPr>
              <w:t xml:space="preserve"> </w:t>
            </w:r>
          </w:p>
          <w:p w:rsidR="009E084C" w:rsidRPr="0059204B" w:rsidRDefault="009E084C" w:rsidP="009E084C">
            <w:pPr>
              <w:numPr>
                <w:ilvl w:val="0"/>
                <w:numId w:val="19"/>
              </w:numPr>
              <w:spacing w:after="0" w:line="259" w:lineRule="auto"/>
              <w:ind w:firstLine="0"/>
              <w:rPr>
                <w:sz w:val="21"/>
                <w:szCs w:val="21"/>
              </w:rPr>
            </w:pPr>
            <w:r w:rsidRPr="0059204B">
              <w:rPr>
                <w:b/>
                <w:sz w:val="21"/>
                <w:szCs w:val="21"/>
              </w:rPr>
              <w:t xml:space="preserve">Young people’s voices </w:t>
            </w:r>
          </w:p>
          <w:p w:rsidR="009E084C" w:rsidRPr="0059204B" w:rsidRDefault="009E084C" w:rsidP="009E084C">
            <w:pPr>
              <w:numPr>
                <w:ilvl w:val="0"/>
                <w:numId w:val="19"/>
              </w:numPr>
              <w:spacing w:after="0" w:line="259" w:lineRule="auto"/>
              <w:ind w:firstLine="0"/>
              <w:rPr>
                <w:sz w:val="21"/>
                <w:szCs w:val="21"/>
              </w:rPr>
            </w:pPr>
            <w:r w:rsidRPr="0059204B">
              <w:rPr>
                <w:b/>
                <w:sz w:val="21"/>
                <w:szCs w:val="21"/>
              </w:rPr>
              <w:t xml:space="preserve">Adults in the community and residents </w:t>
            </w:r>
          </w:p>
          <w:p w:rsidR="009E084C" w:rsidRPr="0059204B" w:rsidRDefault="009E084C" w:rsidP="009E084C">
            <w:pPr>
              <w:numPr>
                <w:ilvl w:val="0"/>
                <w:numId w:val="19"/>
              </w:numPr>
              <w:spacing w:after="0" w:line="259" w:lineRule="auto"/>
              <w:ind w:firstLine="0"/>
              <w:rPr>
                <w:sz w:val="21"/>
                <w:szCs w:val="21"/>
              </w:rPr>
            </w:pPr>
            <w:r w:rsidRPr="0059204B">
              <w:rPr>
                <w:b/>
                <w:sz w:val="21"/>
                <w:szCs w:val="21"/>
              </w:rPr>
              <w:t xml:space="preserve">School A </w:t>
            </w:r>
          </w:p>
          <w:p w:rsidR="009E084C" w:rsidRPr="0059204B" w:rsidRDefault="009E084C" w:rsidP="009E084C">
            <w:pPr>
              <w:numPr>
                <w:ilvl w:val="0"/>
                <w:numId w:val="19"/>
              </w:numPr>
              <w:spacing w:after="0" w:line="259" w:lineRule="auto"/>
              <w:ind w:firstLine="0"/>
              <w:rPr>
                <w:sz w:val="21"/>
                <w:szCs w:val="21"/>
              </w:rPr>
            </w:pPr>
            <w:r w:rsidRPr="0059204B">
              <w:rPr>
                <w:b/>
                <w:sz w:val="21"/>
                <w:szCs w:val="21"/>
              </w:rPr>
              <w:t xml:space="preserve">School B </w:t>
            </w:r>
          </w:p>
          <w:p w:rsidR="009E084C" w:rsidRPr="00D44571" w:rsidRDefault="009E084C" w:rsidP="009E084C">
            <w:pPr>
              <w:numPr>
                <w:ilvl w:val="0"/>
                <w:numId w:val="19"/>
              </w:numPr>
              <w:spacing w:after="0" w:line="259" w:lineRule="auto"/>
              <w:ind w:firstLine="0"/>
              <w:rPr>
                <w:sz w:val="21"/>
                <w:szCs w:val="21"/>
              </w:rPr>
            </w:pPr>
            <w:r w:rsidRPr="0059204B">
              <w:rPr>
                <w:b/>
                <w:sz w:val="21"/>
                <w:szCs w:val="21"/>
              </w:rPr>
              <w:t xml:space="preserve">Local Businesses </w:t>
            </w:r>
          </w:p>
          <w:p w:rsidR="009E084C" w:rsidRPr="00D44571" w:rsidRDefault="009E084C" w:rsidP="009E084C">
            <w:pPr>
              <w:numPr>
                <w:ilvl w:val="0"/>
                <w:numId w:val="19"/>
              </w:numPr>
              <w:spacing w:after="0" w:line="259" w:lineRule="auto"/>
              <w:ind w:firstLine="0"/>
              <w:rPr>
                <w:sz w:val="21"/>
                <w:szCs w:val="21"/>
              </w:rPr>
            </w:pPr>
            <w:r w:rsidRPr="00D44571">
              <w:rPr>
                <w:b/>
                <w:sz w:val="21"/>
                <w:szCs w:val="21"/>
              </w:rPr>
              <w:lastRenderedPageBreak/>
              <w:t>Community resources (youth centre, health centre, community centre)</w:t>
            </w:r>
          </w:p>
          <w:p w:rsidR="009E084C" w:rsidRPr="00D44571" w:rsidRDefault="009E084C" w:rsidP="009E084C">
            <w:pPr>
              <w:numPr>
                <w:ilvl w:val="0"/>
                <w:numId w:val="19"/>
              </w:numPr>
              <w:spacing w:after="0" w:line="259" w:lineRule="auto"/>
              <w:ind w:firstLine="0"/>
              <w:rPr>
                <w:sz w:val="21"/>
                <w:szCs w:val="21"/>
              </w:rPr>
            </w:pPr>
            <w:r w:rsidRPr="00D44571">
              <w:rPr>
                <w:b/>
                <w:sz w:val="21"/>
                <w:szCs w:val="21"/>
              </w:rPr>
              <w:t xml:space="preserve">Assessment conclusion and findings </w:t>
            </w:r>
          </w:p>
          <w:p w:rsidR="009E084C" w:rsidRPr="0059204B" w:rsidRDefault="009E084C" w:rsidP="009E084C">
            <w:pPr>
              <w:spacing w:after="0" w:line="259" w:lineRule="auto"/>
              <w:ind w:left="1" w:firstLine="0"/>
              <w:rPr>
                <w:sz w:val="21"/>
                <w:szCs w:val="21"/>
              </w:rPr>
            </w:pPr>
          </w:p>
        </w:tc>
      </w:tr>
      <w:tr w:rsidR="009E084C" w:rsidRPr="0059204B" w:rsidTr="009E084C">
        <w:trPr>
          <w:trHeight w:val="7691"/>
        </w:trPr>
        <w:tc>
          <w:tcPr>
            <w:tcW w:w="0" w:type="auto"/>
            <w:tcBorders>
              <w:top w:val="nil"/>
              <w:left w:val="single" w:sz="4" w:space="0" w:color="000000"/>
              <w:bottom w:val="single" w:sz="4" w:space="0" w:color="000000"/>
              <w:right w:val="single" w:sz="4" w:space="0" w:color="auto"/>
            </w:tcBorders>
            <w:shd w:val="clear" w:color="auto" w:fill="auto"/>
          </w:tcPr>
          <w:p w:rsidR="009E084C" w:rsidRPr="0059204B" w:rsidRDefault="009E084C" w:rsidP="009E084C">
            <w:pPr>
              <w:spacing w:after="0" w:line="259" w:lineRule="auto"/>
              <w:ind w:left="50" w:firstLine="0"/>
              <w:rPr>
                <w:sz w:val="21"/>
                <w:szCs w:val="21"/>
              </w:rPr>
            </w:pPr>
            <w:r w:rsidRPr="0059204B">
              <w:rPr>
                <w:b/>
                <w:sz w:val="21"/>
                <w:szCs w:val="21"/>
              </w:rPr>
              <w:lastRenderedPageBreak/>
              <w:t xml:space="preserve">Context-weighting decision  </w:t>
            </w:r>
          </w:p>
        </w:tc>
        <w:tc>
          <w:tcPr>
            <w:tcW w:w="177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E084C" w:rsidRDefault="009E084C" w:rsidP="009E084C">
            <w:pPr>
              <w:spacing w:after="0" w:line="259" w:lineRule="auto"/>
              <w:ind w:left="0" w:right="4781" w:firstLine="0"/>
              <w:jc w:val="center"/>
              <w:rPr>
                <w:b/>
                <w:sz w:val="20"/>
              </w:rPr>
            </w:pPr>
            <w:r>
              <w:rPr>
                <w:noProof/>
              </w:rPr>
              <w:drawing>
                <wp:inline distT="0" distB="0" distL="0" distR="0" wp14:anchorId="62B5A4E1" wp14:editId="6D832AD2">
                  <wp:extent cx="8105775" cy="4810125"/>
                  <wp:effectExtent l="0" t="0" r="0" b="0"/>
                  <wp:docPr id="2792" name="Picture 2792"/>
                  <wp:cNvGraphicFramePr/>
                  <a:graphic xmlns:a="http://schemas.openxmlformats.org/drawingml/2006/main">
                    <a:graphicData uri="http://schemas.openxmlformats.org/drawingml/2006/picture">
                      <pic:pic xmlns:pic="http://schemas.openxmlformats.org/drawingml/2006/picture">
                        <pic:nvPicPr>
                          <pic:cNvPr id="2792" name="Picture 2792"/>
                          <pic:cNvPicPr/>
                        </pic:nvPicPr>
                        <pic:blipFill>
                          <a:blip r:embed="rId12"/>
                          <a:stretch>
                            <a:fillRect/>
                          </a:stretch>
                        </pic:blipFill>
                        <pic:spPr>
                          <a:xfrm>
                            <a:off x="0" y="0"/>
                            <a:ext cx="8105775" cy="4810125"/>
                          </a:xfrm>
                          <a:prstGeom prst="rect">
                            <a:avLst/>
                          </a:prstGeom>
                        </pic:spPr>
                      </pic:pic>
                    </a:graphicData>
                  </a:graphic>
                </wp:inline>
              </w:drawing>
            </w:r>
            <w:r>
              <w:rPr>
                <w:b/>
                <w:sz w:val="20"/>
              </w:rPr>
              <w:t xml:space="preserve"> </w:t>
            </w:r>
          </w:p>
          <w:p w:rsidR="009E084C" w:rsidRDefault="009E084C" w:rsidP="009E084C">
            <w:pPr>
              <w:spacing w:after="0" w:line="259" w:lineRule="auto"/>
              <w:ind w:left="0" w:right="4781" w:firstLine="0"/>
              <w:jc w:val="center"/>
            </w:pPr>
          </w:p>
        </w:tc>
      </w:tr>
    </w:tbl>
    <w:p w:rsidR="006E1335" w:rsidRPr="009E084C" w:rsidRDefault="006E1335" w:rsidP="009E084C">
      <w:pPr>
        <w:spacing w:after="0" w:line="259" w:lineRule="auto"/>
        <w:ind w:left="0" w:right="13412" w:firstLine="0"/>
        <w:rPr>
          <w:sz w:val="10"/>
          <w:szCs w:val="10"/>
        </w:rPr>
      </w:pPr>
    </w:p>
    <w:tbl>
      <w:tblPr>
        <w:tblStyle w:val="TableGrid"/>
        <w:tblW w:w="20949" w:type="dxa"/>
        <w:tblInd w:w="-108" w:type="dxa"/>
        <w:tblCellMar>
          <w:top w:w="5" w:type="dxa"/>
          <w:left w:w="58" w:type="dxa"/>
          <w:right w:w="60" w:type="dxa"/>
        </w:tblCellMar>
        <w:tblLook w:val="04A0" w:firstRow="1" w:lastRow="0" w:firstColumn="1" w:lastColumn="0" w:noHBand="0" w:noVBand="1"/>
      </w:tblPr>
      <w:tblGrid>
        <w:gridCol w:w="3130"/>
        <w:gridCol w:w="5938"/>
        <w:gridCol w:w="5940"/>
        <w:gridCol w:w="5941"/>
      </w:tblGrid>
      <w:tr w:rsidR="006E1335">
        <w:trPr>
          <w:trHeight w:val="634"/>
        </w:trPr>
        <w:tc>
          <w:tcPr>
            <w:tcW w:w="3130" w:type="dxa"/>
            <w:vMerge w:val="restart"/>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50" w:firstLine="0"/>
              <w:rPr>
                <w:sz w:val="21"/>
                <w:szCs w:val="21"/>
              </w:rPr>
            </w:pPr>
            <w:r w:rsidRPr="0059204B">
              <w:rPr>
                <w:b/>
                <w:sz w:val="21"/>
                <w:szCs w:val="21"/>
              </w:rPr>
              <w:t xml:space="preserve">Summary of contextual concerns that will be addressed through intervention and desired outcomes </w:t>
            </w:r>
            <w:r w:rsidRPr="0059204B">
              <w:rPr>
                <w:sz w:val="21"/>
                <w:szCs w:val="21"/>
              </w:rPr>
              <w:t xml:space="preserve"> </w:t>
            </w:r>
          </w:p>
        </w:tc>
        <w:tc>
          <w:tcPr>
            <w:tcW w:w="5938" w:type="dxa"/>
            <w:tcBorders>
              <w:top w:val="single" w:sz="4" w:space="0" w:color="000000"/>
              <w:left w:val="single" w:sz="4" w:space="0" w:color="000000"/>
              <w:bottom w:val="single" w:sz="4" w:space="0" w:color="000000"/>
              <w:right w:val="single" w:sz="4" w:space="0" w:color="000000"/>
            </w:tcBorders>
          </w:tcPr>
          <w:p w:rsidR="006E1335" w:rsidRDefault="00152A06">
            <w:pPr>
              <w:spacing w:after="0" w:line="259" w:lineRule="auto"/>
              <w:ind w:left="0" w:firstLine="0"/>
              <w:jc w:val="center"/>
            </w:pPr>
            <w:r>
              <w:rPr>
                <w:b/>
              </w:rPr>
              <w:t xml:space="preserve"> Behaviour Indicators of Harm </w:t>
            </w:r>
          </w:p>
        </w:tc>
        <w:tc>
          <w:tcPr>
            <w:tcW w:w="5940" w:type="dxa"/>
            <w:tcBorders>
              <w:top w:val="single" w:sz="4" w:space="0" w:color="000000"/>
              <w:left w:val="single" w:sz="4" w:space="0" w:color="000000"/>
              <w:bottom w:val="single" w:sz="4" w:space="0" w:color="000000"/>
              <w:right w:val="single" w:sz="4" w:space="0" w:color="000000"/>
            </w:tcBorders>
          </w:tcPr>
          <w:p w:rsidR="006E1335" w:rsidRDefault="00152A06">
            <w:pPr>
              <w:spacing w:after="0" w:line="259" w:lineRule="auto"/>
              <w:ind w:left="0" w:right="1" w:firstLine="0"/>
              <w:jc w:val="center"/>
            </w:pPr>
            <w:r>
              <w:rPr>
                <w:b/>
              </w:rPr>
              <w:t xml:space="preserve">  Adult Guardianship  </w:t>
            </w:r>
          </w:p>
        </w:tc>
        <w:tc>
          <w:tcPr>
            <w:tcW w:w="5941" w:type="dxa"/>
            <w:tcBorders>
              <w:top w:val="single" w:sz="4" w:space="0" w:color="000000"/>
              <w:left w:val="single" w:sz="4" w:space="0" w:color="000000"/>
              <w:bottom w:val="single" w:sz="4" w:space="0" w:color="000000"/>
              <w:right w:val="single" w:sz="4" w:space="0" w:color="000000"/>
            </w:tcBorders>
          </w:tcPr>
          <w:p w:rsidR="006E1335" w:rsidRDefault="00152A06">
            <w:pPr>
              <w:spacing w:after="0" w:line="259" w:lineRule="auto"/>
              <w:ind w:left="3" w:firstLine="0"/>
              <w:jc w:val="center"/>
            </w:pPr>
            <w:r>
              <w:rPr>
                <w:b/>
              </w:rPr>
              <w:t xml:space="preserve"> Design</w:t>
            </w:r>
            <w:r w:rsidR="0059204B">
              <w:rPr>
                <w:b/>
              </w:rPr>
              <w:t xml:space="preserve"> </w:t>
            </w:r>
            <w:r>
              <w:rPr>
                <w:b/>
              </w:rPr>
              <w:t>/ layout</w:t>
            </w:r>
            <w:r w:rsidR="0059204B">
              <w:rPr>
                <w:b/>
              </w:rPr>
              <w:t xml:space="preserve"> </w:t>
            </w:r>
            <w:r>
              <w:rPr>
                <w:b/>
              </w:rPr>
              <w:t xml:space="preserve">/ structural issues </w:t>
            </w:r>
          </w:p>
        </w:tc>
      </w:tr>
      <w:tr w:rsidR="006E1335" w:rsidTr="0059204B">
        <w:trPr>
          <w:trHeight w:val="2112"/>
        </w:trPr>
        <w:tc>
          <w:tcPr>
            <w:tcW w:w="0" w:type="auto"/>
            <w:vMerge/>
            <w:tcBorders>
              <w:top w:val="nil"/>
              <w:left w:val="single" w:sz="4" w:space="0" w:color="000000"/>
              <w:bottom w:val="single" w:sz="4" w:space="0" w:color="000000"/>
              <w:right w:val="single" w:sz="4" w:space="0" w:color="000000"/>
            </w:tcBorders>
          </w:tcPr>
          <w:p w:rsidR="006E1335" w:rsidRDefault="006E1335">
            <w:pPr>
              <w:spacing w:after="160" w:line="259" w:lineRule="auto"/>
              <w:ind w:left="0" w:firstLine="0"/>
            </w:pPr>
          </w:p>
        </w:tc>
        <w:tc>
          <w:tcPr>
            <w:tcW w:w="5938" w:type="dxa"/>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410" w:firstLine="0"/>
              <w:rPr>
                <w:sz w:val="21"/>
                <w:szCs w:val="21"/>
              </w:rPr>
            </w:pPr>
            <w:r w:rsidRPr="0059204B">
              <w:rPr>
                <w:sz w:val="21"/>
                <w:szCs w:val="21"/>
              </w:rPr>
              <w:t xml:space="preserve"> </w:t>
            </w:r>
          </w:p>
          <w:p w:rsidR="006E1335" w:rsidRPr="0059204B" w:rsidRDefault="00152A06">
            <w:pPr>
              <w:numPr>
                <w:ilvl w:val="0"/>
                <w:numId w:val="20"/>
              </w:numPr>
              <w:spacing w:after="0" w:line="283" w:lineRule="auto"/>
              <w:ind w:hanging="360"/>
              <w:rPr>
                <w:sz w:val="21"/>
                <w:szCs w:val="21"/>
              </w:rPr>
            </w:pPr>
            <w:r w:rsidRPr="0059204B">
              <w:rPr>
                <w:sz w:val="21"/>
                <w:szCs w:val="21"/>
              </w:rPr>
              <w:t xml:space="preserve">Instances of sexual abuse/violence within school or other context </w:t>
            </w:r>
          </w:p>
          <w:p w:rsidR="006E1335" w:rsidRPr="0059204B" w:rsidRDefault="00152A06">
            <w:pPr>
              <w:numPr>
                <w:ilvl w:val="0"/>
                <w:numId w:val="20"/>
              </w:numPr>
              <w:spacing w:after="23" w:line="259" w:lineRule="auto"/>
              <w:ind w:hanging="360"/>
              <w:rPr>
                <w:sz w:val="21"/>
                <w:szCs w:val="21"/>
              </w:rPr>
            </w:pPr>
            <w:r w:rsidRPr="0059204B">
              <w:rPr>
                <w:sz w:val="21"/>
                <w:szCs w:val="21"/>
              </w:rPr>
              <w:t xml:space="preserve">Young people normalise harm </w:t>
            </w:r>
          </w:p>
          <w:p w:rsidR="006E1335" w:rsidRPr="0059204B" w:rsidRDefault="00152A06">
            <w:pPr>
              <w:numPr>
                <w:ilvl w:val="0"/>
                <w:numId w:val="20"/>
              </w:numPr>
              <w:spacing w:after="25" w:line="259" w:lineRule="auto"/>
              <w:ind w:hanging="360"/>
              <w:rPr>
                <w:sz w:val="21"/>
                <w:szCs w:val="21"/>
              </w:rPr>
            </w:pPr>
            <w:r w:rsidRPr="0059204B">
              <w:rPr>
                <w:sz w:val="21"/>
                <w:szCs w:val="21"/>
              </w:rPr>
              <w:t xml:space="preserve">Young people hold victim-blaming views </w:t>
            </w:r>
          </w:p>
          <w:p w:rsidR="006E1335" w:rsidRPr="0059204B" w:rsidRDefault="00152A06">
            <w:pPr>
              <w:numPr>
                <w:ilvl w:val="0"/>
                <w:numId w:val="20"/>
              </w:numPr>
              <w:spacing w:after="0" w:line="283" w:lineRule="auto"/>
              <w:ind w:hanging="360"/>
              <w:rPr>
                <w:sz w:val="21"/>
                <w:szCs w:val="21"/>
              </w:rPr>
            </w:pPr>
            <w:r w:rsidRPr="0059204B">
              <w:rPr>
                <w:sz w:val="21"/>
                <w:szCs w:val="21"/>
              </w:rPr>
              <w:t xml:space="preserve">Peer recruitment of young people into criminal exploitation at school, in the local area or between students i.e. online </w:t>
            </w:r>
          </w:p>
          <w:p w:rsidR="006E1335" w:rsidRPr="0059204B" w:rsidRDefault="00152A06">
            <w:pPr>
              <w:numPr>
                <w:ilvl w:val="0"/>
                <w:numId w:val="20"/>
              </w:numPr>
              <w:spacing w:after="0" w:line="280" w:lineRule="auto"/>
              <w:ind w:hanging="360"/>
              <w:rPr>
                <w:sz w:val="21"/>
                <w:szCs w:val="21"/>
              </w:rPr>
            </w:pPr>
            <w:r w:rsidRPr="0059204B">
              <w:rPr>
                <w:sz w:val="21"/>
                <w:szCs w:val="21"/>
              </w:rPr>
              <w:t xml:space="preserve">Young people groomed into sexual or criminal exploitation as either victim or instigator at school, through school-based networks or other contexts </w:t>
            </w:r>
          </w:p>
          <w:p w:rsidR="006E1335" w:rsidRPr="0059204B" w:rsidRDefault="00152A06">
            <w:pPr>
              <w:numPr>
                <w:ilvl w:val="0"/>
                <w:numId w:val="20"/>
              </w:numPr>
              <w:spacing w:after="22" w:line="259" w:lineRule="auto"/>
              <w:ind w:hanging="360"/>
              <w:rPr>
                <w:sz w:val="21"/>
                <w:szCs w:val="21"/>
              </w:rPr>
            </w:pPr>
            <w:r w:rsidRPr="0059204B">
              <w:rPr>
                <w:sz w:val="21"/>
                <w:szCs w:val="21"/>
              </w:rPr>
              <w:t xml:space="preserve">Young people carry and use drugs in this context </w:t>
            </w:r>
          </w:p>
          <w:p w:rsidR="006E1335" w:rsidRPr="0059204B" w:rsidRDefault="00152A06">
            <w:pPr>
              <w:numPr>
                <w:ilvl w:val="0"/>
                <w:numId w:val="20"/>
              </w:numPr>
              <w:spacing w:after="0" w:line="280" w:lineRule="auto"/>
              <w:ind w:hanging="360"/>
              <w:rPr>
                <w:sz w:val="21"/>
                <w:szCs w:val="21"/>
              </w:rPr>
            </w:pPr>
            <w:r w:rsidRPr="0059204B">
              <w:rPr>
                <w:sz w:val="21"/>
                <w:szCs w:val="21"/>
              </w:rPr>
              <w:t xml:space="preserve">Context is one in which young people have been intentionally victimised by peers or adults - including the use of coercion or force </w:t>
            </w:r>
          </w:p>
          <w:p w:rsidR="006E1335" w:rsidRPr="0059204B" w:rsidRDefault="00152A06">
            <w:pPr>
              <w:numPr>
                <w:ilvl w:val="0"/>
                <w:numId w:val="20"/>
              </w:numPr>
              <w:spacing w:after="0" w:line="281" w:lineRule="auto"/>
              <w:ind w:hanging="360"/>
              <w:rPr>
                <w:sz w:val="21"/>
                <w:szCs w:val="21"/>
              </w:rPr>
            </w:pPr>
            <w:r w:rsidRPr="0059204B">
              <w:rPr>
                <w:sz w:val="21"/>
                <w:szCs w:val="21"/>
              </w:rPr>
              <w:lastRenderedPageBreak/>
              <w:t xml:space="preserve">Bystanders in the context (peers or adults) actively encourage or normalise the behaviour that has been displayed </w:t>
            </w:r>
          </w:p>
          <w:p w:rsidR="006E1335" w:rsidRPr="0059204B" w:rsidRDefault="00152A06">
            <w:pPr>
              <w:numPr>
                <w:ilvl w:val="0"/>
                <w:numId w:val="20"/>
              </w:numPr>
              <w:spacing w:after="0" w:line="259" w:lineRule="auto"/>
              <w:ind w:hanging="360"/>
              <w:rPr>
                <w:sz w:val="21"/>
                <w:szCs w:val="21"/>
              </w:rPr>
            </w:pPr>
            <w:r w:rsidRPr="0059204B">
              <w:rPr>
                <w:sz w:val="21"/>
                <w:szCs w:val="21"/>
              </w:rPr>
              <w:t xml:space="preserve">In this context young people are exposed to physically violent, highly intrusive behaviours, which may at times appear sadistic in nature </w:t>
            </w:r>
          </w:p>
        </w:tc>
        <w:tc>
          <w:tcPr>
            <w:tcW w:w="5940" w:type="dxa"/>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50" w:firstLine="0"/>
              <w:rPr>
                <w:sz w:val="21"/>
                <w:szCs w:val="21"/>
              </w:rPr>
            </w:pPr>
            <w:r w:rsidRPr="0059204B">
              <w:rPr>
                <w:sz w:val="21"/>
                <w:szCs w:val="21"/>
              </w:rPr>
              <w:lastRenderedPageBreak/>
              <w:t xml:space="preserve">  </w:t>
            </w:r>
          </w:p>
          <w:p w:rsidR="006E1335" w:rsidRPr="0059204B" w:rsidRDefault="00152A06">
            <w:pPr>
              <w:numPr>
                <w:ilvl w:val="0"/>
                <w:numId w:val="21"/>
              </w:numPr>
              <w:spacing w:after="0" w:line="286" w:lineRule="auto"/>
              <w:ind w:hanging="360"/>
              <w:rPr>
                <w:sz w:val="21"/>
                <w:szCs w:val="21"/>
              </w:rPr>
            </w:pPr>
            <w:r w:rsidRPr="0059204B">
              <w:rPr>
                <w:sz w:val="21"/>
                <w:szCs w:val="21"/>
              </w:rPr>
              <w:t xml:space="preserve">Staff have normalised the behaviour being displayed or blamed those being harmed for what has happened </w:t>
            </w:r>
          </w:p>
          <w:p w:rsidR="006E1335" w:rsidRPr="0059204B" w:rsidRDefault="00152A06">
            <w:pPr>
              <w:numPr>
                <w:ilvl w:val="0"/>
                <w:numId w:val="21"/>
              </w:numPr>
              <w:spacing w:after="17" w:line="259" w:lineRule="auto"/>
              <w:ind w:hanging="360"/>
              <w:rPr>
                <w:sz w:val="21"/>
                <w:szCs w:val="21"/>
              </w:rPr>
            </w:pPr>
            <w:r w:rsidRPr="0059204B">
              <w:rPr>
                <w:sz w:val="21"/>
                <w:szCs w:val="21"/>
              </w:rPr>
              <w:t xml:space="preserve">Adults with responsibility hold victim-blaming views </w:t>
            </w:r>
          </w:p>
          <w:p w:rsidR="006E1335" w:rsidRPr="0059204B" w:rsidRDefault="00152A06">
            <w:pPr>
              <w:numPr>
                <w:ilvl w:val="0"/>
                <w:numId w:val="21"/>
              </w:numPr>
              <w:spacing w:after="3" w:line="277" w:lineRule="auto"/>
              <w:ind w:hanging="360"/>
              <w:rPr>
                <w:sz w:val="21"/>
                <w:szCs w:val="21"/>
              </w:rPr>
            </w:pPr>
            <w:r w:rsidRPr="0059204B">
              <w:rPr>
                <w:sz w:val="21"/>
                <w:szCs w:val="21"/>
              </w:rPr>
              <w:t xml:space="preserve">Adults with responsibility have failed to identify and/or challenge the behaviours or attitudes which put young people at risk of harm </w:t>
            </w:r>
          </w:p>
          <w:p w:rsidR="006E1335" w:rsidRPr="0059204B" w:rsidRDefault="00152A06">
            <w:pPr>
              <w:numPr>
                <w:ilvl w:val="0"/>
                <w:numId w:val="21"/>
              </w:numPr>
              <w:spacing w:after="0" w:line="277" w:lineRule="auto"/>
              <w:ind w:hanging="360"/>
              <w:rPr>
                <w:sz w:val="21"/>
                <w:szCs w:val="21"/>
              </w:rPr>
            </w:pPr>
            <w:r w:rsidRPr="0059204B">
              <w:rPr>
                <w:sz w:val="21"/>
                <w:szCs w:val="21"/>
              </w:rPr>
              <w:t xml:space="preserve">The behaviour displayed in the context, and the impact on young people, is primarily viewed as a behavioural/criminal issue rather than a matter for safeguarding. </w:t>
            </w:r>
          </w:p>
          <w:p w:rsidR="006E1335" w:rsidRPr="0059204B" w:rsidRDefault="00152A06">
            <w:pPr>
              <w:numPr>
                <w:ilvl w:val="0"/>
                <w:numId w:val="21"/>
              </w:numPr>
              <w:spacing w:after="2" w:line="278" w:lineRule="auto"/>
              <w:ind w:hanging="360"/>
              <w:rPr>
                <w:sz w:val="21"/>
                <w:szCs w:val="21"/>
              </w:rPr>
            </w:pPr>
            <w:r w:rsidRPr="0059204B">
              <w:rPr>
                <w:sz w:val="21"/>
                <w:szCs w:val="21"/>
              </w:rPr>
              <w:t xml:space="preserve">Adults with responsibility are reluctant to engage with partner organisations to address the concerns in this context </w:t>
            </w:r>
          </w:p>
          <w:p w:rsidR="006E1335" w:rsidRPr="0059204B" w:rsidRDefault="00152A06">
            <w:pPr>
              <w:numPr>
                <w:ilvl w:val="0"/>
                <w:numId w:val="21"/>
              </w:numPr>
              <w:spacing w:after="0" w:line="278" w:lineRule="auto"/>
              <w:ind w:hanging="360"/>
              <w:rPr>
                <w:sz w:val="21"/>
                <w:szCs w:val="21"/>
              </w:rPr>
            </w:pPr>
            <w:r w:rsidRPr="0059204B">
              <w:rPr>
                <w:sz w:val="21"/>
                <w:szCs w:val="21"/>
              </w:rPr>
              <w:lastRenderedPageBreak/>
              <w:t xml:space="preserve">Place managers have failed to identify and/or challenge the behaviours or attitudes which put young people at risk of harm </w:t>
            </w:r>
          </w:p>
          <w:p w:rsidR="006E1335" w:rsidRPr="0059204B" w:rsidRDefault="00152A06">
            <w:pPr>
              <w:numPr>
                <w:ilvl w:val="0"/>
                <w:numId w:val="21"/>
              </w:numPr>
              <w:spacing w:after="0" w:line="279" w:lineRule="auto"/>
              <w:ind w:hanging="360"/>
              <w:rPr>
                <w:sz w:val="21"/>
                <w:szCs w:val="21"/>
              </w:rPr>
            </w:pPr>
            <w:r w:rsidRPr="0059204B">
              <w:rPr>
                <w:sz w:val="21"/>
                <w:szCs w:val="21"/>
              </w:rPr>
              <w:t xml:space="preserve">Professionals have limited understanding of the level/prevalence of risk due to inconsistent or unusable recording systems </w:t>
            </w:r>
          </w:p>
          <w:p w:rsidR="006E1335" w:rsidRPr="0059204B" w:rsidRDefault="00152A06">
            <w:pPr>
              <w:numPr>
                <w:ilvl w:val="0"/>
                <w:numId w:val="21"/>
              </w:numPr>
              <w:spacing w:after="0" w:line="259" w:lineRule="auto"/>
              <w:ind w:hanging="360"/>
              <w:rPr>
                <w:sz w:val="21"/>
                <w:szCs w:val="21"/>
              </w:rPr>
            </w:pPr>
            <w:r w:rsidRPr="0059204B">
              <w:rPr>
                <w:sz w:val="21"/>
                <w:szCs w:val="21"/>
              </w:rPr>
              <w:t xml:space="preserve">Bystanders in the community (peers or adults) actively encourage or normalise the behaviour that has been displayed </w:t>
            </w:r>
          </w:p>
        </w:tc>
        <w:tc>
          <w:tcPr>
            <w:tcW w:w="5941" w:type="dxa"/>
            <w:tcBorders>
              <w:top w:val="single" w:sz="4" w:space="0" w:color="000000"/>
              <w:left w:val="single" w:sz="4" w:space="0" w:color="000000"/>
              <w:bottom w:val="single" w:sz="4" w:space="0" w:color="000000"/>
              <w:right w:val="single" w:sz="4" w:space="0" w:color="000000"/>
            </w:tcBorders>
          </w:tcPr>
          <w:p w:rsidR="006E1335" w:rsidRPr="0059204B" w:rsidRDefault="00152A06">
            <w:pPr>
              <w:spacing w:after="0" w:line="259" w:lineRule="auto"/>
              <w:ind w:left="410" w:firstLine="0"/>
              <w:rPr>
                <w:sz w:val="21"/>
                <w:szCs w:val="21"/>
              </w:rPr>
            </w:pPr>
            <w:r w:rsidRPr="0059204B">
              <w:rPr>
                <w:sz w:val="21"/>
                <w:szCs w:val="21"/>
              </w:rPr>
              <w:lastRenderedPageBreak/>
              <w:t xml:space="preserve"> </w:t>
            </w:r>
          </w:p>
          <w:p w:rsidR="006E1335" w:rsidRPr="0059204B" w:rsidRDefault="00152A06">
            <w:pPr>
              <w:numPr>
                <w:ilvl w:val="0"/>
                <w:numId w:val="22"/>
              </w:numPr>
              <w:spacing w:after="0" w:line="277" w:lineRule="auto"/>
              <w:ind w:hanging="283"/>
              <w:rPr>
                <w:sz w:val="21"/>
                <w:szCs w:val="21"/>
              </w:rPr>
            </w:pPr>
            <w:r w:rsidRPr="0059204B">
              <w:rPr>
                <w:sz w:val="21"/>
                <w:szCs w:val="21"/>
              </w:rPr>
              <w:t xml:space="preserve">Policies and procedures which govern the context insufficiently guide the response required to address the issues </w:t>
            </w:r>
          </w:p>
          <w:p w:rsidR="006E1335" w:rsidRPr="0059204B" w:rsidRDefault="00152A06">
            <w:pPr>
              <w:numPr>
                <w:ilvl w:val="0"/>
                <w:numId w:val="22"/>
              </w:numPr>
              <w:spacing w:after="0" w:line="279" w:lineRule="auto"/>
              <w:ind w:hanging="283"/>
              <w:rPr>
                <w:sz w:val="21"/>
                <w:szCs w:val="21"/>
              </w:rPr>
            </w:pPr>
            <w:r w:rsidRPr="0059204B">
              <w:rPr>
                <w:sz w:val="21"/>
                <w:szCs w:val="21"/>
              </w:rPr>
              <w:t xml:space="preserve">School or multi-agency professionals have limited understanding of the level/prevalence of risk due to inconsistent or unusable recording systems </w:t>
            </w:r>
          </w:p>
          <w:p w:rsidR="006E1335" w:rsidRPr="0059204B" w:rsidRDefault="00152A06">
            <w:pPr>
              <w:numPr>
                <w:ilvl w:val="0"/>
                <w:numId w:val="22"/>
              </w:numPr>
              <w:spacing w:after="0" w:line="259" w:lineRule="auto"/>
              <w:ind w:hanging="283"/>
              <w:rPr>
                <w:sz w:val="21"/>
                <w:szCs w:val="21"/>
              </w:rPr>
            </w:pPr>
            <w:r w:rsidRPr="0059204B">
              <w:rPr>
                <w:sz w:val="21"/>
                <w:szCs w:val="21"/>
              </w:rPr>
              <w:t xml:space="preserve">There is an absence of policies or procedures to guide practice responses to the context </w:t>
            </w:r>
          </w:p>
        </w:tc>
      </w:tr>
    </w:tbl>
    <w:p w:rsidR="006E1335" w:rsidRDefault="00152A06">
      <w:pPr>
        <w:spacing w:after="0" w:line="259" w:lineRule="auto"/>
        <w:ind w:left="0" w:firstLine="0"/>
        <w:jc w:val="both"/>
      </w:pPr>
      <w:r>
        <w:t xml:space="preserve"> </w:t>
      </w:r>
      <w:r>
        <w:tab/>
        <w:t xml:space="preserve"> </w:t>
      </w:r>
      <w:r>
        <w:br w:type="page"/>
      </w:r>
    </w:p>
    <w:p w:rsidR="006E1335" w:rsidRDefault="00152A06">
      <w:pPr>
        <w:spacing w:after="156" w:line="259" w:lineRule="auto"/>
        <w:ind w:left="0" w:firstLine="0"/>
      </w:pPr>
      <w:r>
        <w:lastRenderedPageBreak/>
        <w:t xml:space="preserve"> </w:t>
      </w:r>
    </w:p>
    <w:p w:rsidR="006E1335" w:rsidRPr="009E084C" w:rsidRDefault="00152A06">
      <w:pPr>
        <w:pStyle w:val="Heading2"/>
        <w:ind w:left="-5"/>
        <w:rPr>
          <w:b/>
          <w:sz w:val="24"/>
          <w:u w:val="none"/>
        </w:rPr>
      </w:pPr>
      <w:r w:rsidRPr="009E084C">
        <w:rPr>
          <w:b/>
          <w:sz w:val="24"/>
          <w:u w:val="none"/>
        </w:rPr>
        <w:t xml:space="preserve">Appendix C: Detailed </w:t>
      </w:r>
      <w:r w:rsidR="00274D98" w:rsidRPr="009E084C">
        <w:rPr>
          <w:b/>
          <w:sz w:val="24"/>
          <w:u w:val="none"/>
        </w:rPr>
        <w:t xml:space="preserve">additional </w:t>
      </w:r>
      <w:r w:rsidRPr="009E084C">
        <w:rPr>
          <w:b/>
          <w:sz w:val="24"/>
          <w:u w:val="none"/>
        </w:rPr>
        <w:t xml:space="preserve">assessment information Background information to build assessment: Record of data sources by context (Detailed – team members to initial inputs) </w:t>
      </w:r>
    </w:p>
    <w:p w:rsidR="006E1335" w:rsidRDefault="00152A06">
      <w:pPr>
        <w:spacing w:after="0" w:line="259" w:lineRule="auto"/>
        <w:ind w:left="0" w:firstLine="0"/>
      </w:pPr>
      <w:r>
        <w:t xml:space="preserve"> </w:t>
      </w:r>
    </w:p>
    <w:tbl>
      <w:tblPr>
        <w:tblStyle w:val="TableGrid"/>
        <w:tblW w:w="20946" w:type="dxa"/>
        <w:tblInd w:w="-107" w:type="dxa"/>
        <w:tblCellMar>
          <w:top w:w="6"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trPr>
          <w:trHeight w:val="1580"/>
        </w:trPr>
        <w:tc>
          <w:tcPr>
            <w:tcW w:w="1850"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Data source </w:t>
            </w:r>
          </w:p>
        </w:tc>
        <w:tc>
          <w:tcPr>
            <w:tcW w:w="4712"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trPr>
          <w:trHeight w:val="157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41" w:lineRule="auto"/>
              <w:ind w:left="0" w:firstLine="0"/>
              <w:rPr>
                <w:sz w:val="21"/>
                <w:szCs w:val="21"/>
              </w:rPr>
            </w:pPr>
            <w:r w:rsidRPr="00767659">
              <w:rPr>
                <w:sz w:val="21"/>
                <w:szCs w:val="21"/>
              </w:rPr>
              <w:t xml:space="preserve">Neighbourhood SPECIFIC </w:t>
            </w:r>
          </w:p>
          <w:p w:rsidR="006E1335" w:rsidRPr="00767659" w:rsidRDefault="00152A06">
            <w:pPr>
              <w:spacing w:after="0" w:line="259" w:lineRule="auto"/>
              <w:ind w:left="0" w:firstLine="0"/>
              <w:rPr>
                <w:sz w:val="21"/>
                <w:szCs w:val="21"/>
              </w:rPr>
            </w:pPr>
            <w:r w:rsidRPr="00767659">
              <w:rPr>
                <w:sz w:val="21"/>
                <w:szCs w:val="21"/>
              </w:rPr>
              <w:t xml:space="preserve">LOCATION i.e. </w:t>
            </w:r>
          </w:p>
          <w:p w:rsidR="006E1335" w:rsidRPr="00767659" w:rsidRDefault="00152A06">
            <w:pPr>
              <w:spacing w:after="0" w:line="259" w:lineRule="auto"/>
              <w:ind w:left="0" w:firstLine="0"/>
              <w:rPr>
                <w:sz w:val="21"/>
                <w:szCs w:val="21"/>
              </w:rPr>
            </w:pPr>
            <w:r w:rsidRPr="00767659">
              <w:rPr>
                <w:sz w:val="21"/>
                <w:szCs w:val="21"/>
              </w:rPr>
              <w:t>stairwell, or park, or transport hub</w:t>
            </w:r>
            <w:r w:rsidRPr="00767659">
              <w:rPr>
                <w:b/>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5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580"/>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57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57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57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rsidR="006E1335" w:rsidRPr="00767659" w:rsidRDefault="00152A06">
            <w:pPr>
              <w:spacing w:after="0" w:line="259" w:lineRule="auto"/>
              <w:ind w:left="1" w:firstLine="0"/>
              <w:rPr>
                <w:sz w:val="21"/>
                <w:szCs w:val="21"/>
              </w:rPr>
            </w:pPr>
            <w:r w:rsidRPr="00767659">
              <w:rPr>
                <w:b/>
                <w:sz w:val="21"/>
                <w:szCs w:val="21"/>
              </w:rPr>
              <w:t xml:space="preserve"> </w:t>
            </w:r>
          </w:p>
        </w:tc>
      </w:tr>
    </w:tbl>
    <w:p w:rsidR="006E1335" w:rsidRPr="00767659" w:rsidRDefault="00152A06">
      <w:pPr>
        <w:spacing w:after="0" w:line="259" w:lineRule="auto"/>
        <w:ind w:left="0" w:firstLine="0"/>
        <w:rPr>
          <w:sz w:val="21"/>
          <w:szCs w:val="21"/>
        </w:rPr>
      </w:pPr>
      <w:r w:rsidRPr="00767659">
        <w:rPr>
          <w:sz w:val="21"/>
          <w:szCs w:val="21"/>
        </w:rPr>
        <w:t xml:space="preserve"> </w:t>
      </w:r>
    </w:p>
    <w:tbl>
      <w:tblPr>
        <w:tblStyle w:val="TableGrid"/>
        <w:tblW w:w="20946" w:type="dxa"/>
        <w:tblInd w:w="-107" w:type="dxa"/>
        <w:tblCellMar>
          <w:top w:w="7"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trPr>
          <w:trHeight w:val="1419"/>
        </w:trPr>
        <w:tc>
          <w:tcPr>
            <w:tcW w:w="1850"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0" w:firstLine="0"/>
              <w:rPr>
                <w:sz w:val="21"/>
                <w:szCs w:val="21"/>
              </w:rPr>
            </w:pPr>
            <w:r w:rsidRPr="00767659">
              <w:rPr>
                <w:sz w:val="21"/>
                <w:szCs w:val="21"/>
              </w:rPr>
              <w:lastRenderedPageBreak/>
              <w:t xml:space="preserve"> </w:t>
            </w:r>
          </w:p>
        </w:tc>
        <w:tc>
          <w:tcPr>
            <w:tcW w:w="4358"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Data source </w:t>
            </w:r>
          </w:p>
        </w:tc>
        <w:tc>
          <w:tcPr>
            <w:tcW w:w="4712"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trPr>
          <w:trHeight w:val="1416"/>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0" w:right="104" w:firstLine="0"/>
              <w:rPr>
                <w:sz w:val="21"/>
                <w:szCs w:val="21"/>
              </w:rPr>
            </w:pPr>
            <w:r w:rsidRPr="00767659">
              <w:rPr>
                <w:sz w:val="21"/>
                <w:szCs w:val="21"/>
              </w:rPr>
              <w:t xml:space="preserve">School/s </w:t>
            </w:r>
            <w:r w:rsidR="001E26A4">
              <w:rPr>
                <w:sz w:val="21"/>
                <w:szCs w:val="21"/>
              </w:rPr>
              <w:t>i</w:t>
            </w:r>
            <w:r w:rsidRPr="00767659">
              <w:rPr>
                <w:sz w:val="21"/>
                <w:szCs w:val="21"/>
              </w:rPr>
              <w:t xml:space="preserve">n geographical proximity or with students affected by the above context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tabs>
                <w:tab w:val="center" w:pos="412"/>
                <w:tab w:val="center" w:pos="722"/>
              </w:tabs>
              <w:spacing w:after="0" w:line="259" w:lineRule="auto"/>
              <w:ind w:left="0" w:firstLine="0"/>
              <w:rPr>
                <w:sz w:val="21"/>
                <w:szCs w:val="21"/>
              </w:rPr>
            </w:pPr>
            <w:r w:rsidRPr="00767659">
              <w:rPr>
                <w:rFonts w:ascii="Calibri" w:eastAsia="Calibri" w:hAnsi="Calibri" w:cs="Calibri"/>
                <w:sz w:val="21"/>
                <w:szCs w:val="21"/>
              </w:rPr>
              <w:tab/>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417"/>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tabs>
                <w:tab w:val="center" w:pos="412"/>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418"/>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416"/>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419"/>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415"/>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rsidR="006E1335" w:rsidRPr="00767659" w:rsidRDefault="00152A06">
            <w:pPr>
              <w:spacing w:after="0" w:line="259" w:lineRule="auto"/>
              <w:ind w:left="1" w:firstLine="0"/>
              <w:rPr>
                <w:sz w:val="21"/>
                <w:szCs w:val="21"/>
              </w:rPr>
            </w:pPr>
            <w:r w:rsidRPr="00767659">
              <w:rPr>
                <w:sz w:val="21"/>
                <w:szCs w:val="21"/>
              </w:rPr>
              <w:t xml:space="preserve"> </w:t>
            </w:r>
          </w:p>
        </w:tc>
      </w:tr>
    </w:tbl>
    <w:p w:rsidR="006E1335" w:rsidRDefault="00152A06">
      <w:pPr>
        <w:spacing w:after="0" w:line="259" w:lineRule="auto"/>
        <w:ind w:left="0" w:firstLine="0"/>
        <w:jc w:val="both"/>
        <w:rPr>
          <w:sz w:val="21"/>
          <w:szCs w:val="21"/>
        </w:rPr>
      </w:pPr>
      <w:r w:rsidRPr="00767659">
        <w:rPr>
          <w:sz w:val="21"/>
          <w:szCs w:val="21"/>
        </w:rPr>
        <w:t xml:space="preserve"> </w:t>
      </w:r>
    </w:p>
    <w:p w:rsidR="001E26A4" w:rsidRDefault="001E26A4">
      <w:pPr>
        <w:spacing w:after="0" w:line="259" w:lineRule="auto"/>
        <w:ind w:left="0" w:firstLine="0"/>
        <w:jc w:val="both"/>
        <w:rPr>
          <w:sz w:val="21"/>
          <w:szCs w:val="21"/>
        </w:rPr>
      </w:pPr>
    </w:p>
    <w:p w:rsidR="001E26A4" w:rsidRDefault="001E26A4">
      <w:pPr>
        <w:spacing w:after="0" w:line="259" w:lineRule="auto"/>
        <w:ind w:left="0" w:firstLine="0"/>
        <w:jc w:val="both"/>
        <w:rPr>
          <w:sz w:val="21"/>
          <w:szCs w:val="21"/>
        </w:rPr>
      </w:pPr>
    </w:p>
    <w:p w:rsidR="001E26A4" w:rsidRDefault="001E26A4">
      <w:pPr>
        <w:spacing w:after="0" w:line="259" w:lineRule="auto"/>
        <w:ind w:left="0" w:firstLine="0"/>
        <w:jc w:val="both"/>
        <w:rPr>
          <w:sz w:val="21"/>
          <w:szCs w:val="21"/>
        </w:rPr>
      </w:pPr>
    </w:p>
    <w:p w:rsidR="001E26A4" w:rsidRDefault="001E26A4">
      <w:pPr>
        <w:spacing w:after="0" w:line="259" w:lineRule="auto"/>
        <w:ind w:left="0" w:firstLine="0"/>
        <w:jc w:val="both"/>
        <w:rPr>
          <w:sz w:val="21"/>
          <w:szCs w:val="21"/>
        </w:rPr>
      </w:pPr>
    </w:p>
    <w:p w:rsidR="001E26A4" w:rsidRDefault="001E26A4">
      <w:pPr>
        <w:spacing w:after="0" w:line="259" w:lineRule="auto"/>
        <w:ind w:left="0" w:firstLine="0"/>
        <w:jc w:val="both"/>
        <w:rPr>
          <w:sz w:val="21"/>
          <w:szCs w:val="21"/>
        </w:rPr>
      </w:pPr>
    </w:p>
    <w:p w:rsidR="001E26A4" w:rsidRDefault="001E26A4">
      <w:pPr>
        <w:spacing w:after="0" w:line="259" w:lineRule="auto"/>
        <w:ind w:left="0" w:firstLine="0"/>
        <w:jc w:val="both"/>
        <w:rPr>
          <w:sz w:val="21"/>
          <w:szCs w:val="21"/>
        </w:rPr>
      </w:pPr>
    </w:p>
    <w:p w:rsidR="001E26A4" w:rsidRDefault="001E26A4">
      <w:pPr>
        <w:spacing w:after="0" w:line="259" w:lineRule="auto"/>
        <w:ind w:left="0" w:firstLine="0"/>
        <w:jc w:val="both"/>
        <w:rPr>
          <w:sz w:val="21"/>
          <w:szCs w:val="21"/>
        </w:rPr>
      </w:pPr>
    </w:p>
    <w:p w:rsidR="001E26A4" w:rsidRDefault="001E26A4">
      <w:pPr>
        <w:spacing w:after="0" w:line="259" w:lineRule="auto"/>
        <w:ind w:left="0" w:firstLine="0"/>
        <w:jc w:val="both"/>
        <w:rPr>
          <w:sz w:val="21"/>
          <w:szCs w:val="21"/>
        </w:rPr>
      </w:pPr>
    </w:p>
    <w:p w:rsidR="001E26A4" w:rsidRDefault="001E26A4">
      <w:pPr>
        <w:spacing w:after="0" w:line="259" w:lineRule="auto"/>
        <w:ind w:left="0" w:firstLine="0"/>
        <w:jc w:val="both"/>
        <w:rPr>
          <w:sz w:val="21"/>
          <w:szCs w:val="21"/>
        </w:rPr>
      </w:pPr>
    </w:p>
    <w:p w:rsidR="001E26A4" w:rsidRPr="00767659" w:rsidRDefault="001E26A4">
      <w:pPr>
        <w:spacing w:after="0" w:line="259" w:lineRule="auto"/>
        <w:ind w:left="0" w:firstLine="0"/>
        <w:jc w:val="both"/>
        <w:rPr>
          <w:sz w:val="21"/>
          <w:szCs w:val="21"/>
        </w:rPr>
      </w:pPr>
    </w:p>
    <w:tbl>
      <w:tblPr>
        <w:tblStyle w:val="TableGrid"/>
        <w:tblW w:w="20946" w:type="dxa"/>
        <w:tblInd w:w="-107" w:type="dxa"/>
        <w:tblCellMar>
          <w:top w:w="6"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trPr>
          <w:trHeight w:val="1283"/>
        </w:trPr>
        <w:tc>
          <w:tcPr>
            <w:tcW w:w="1850"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0" w:firstLine="0"/>
              <w:rPr>
                <w:sz w:val="21"/>
                <w:szCs w:val="21"/>
              </w:rPr>
            </w:pPr>
            <w:r w:rsidRPr="00767659">
              <w:rPr>
                <w:sz w:val="21"/>
                <w:szCs w:val="21"/>
              </w:rPr>
              <w:lastRenderedPageBreak/>
              <w:t xml:space="preserve"> </w:t>
            </w:r>
          </w:p>
        </w:tc>
        <w:tc>
          <w:tcPr>
            <w:tcW w:w="4358"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Data source </w:t>
            </w:r>
          </w:p>
        </w:tc>
        <w:tc>
          <w:tcPr>
            <w:tcW w:w="4712"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trPr>
          <w:trHeight w:val="1279"/>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rsidP="001E26A4">
            <w:pPr>
              <w:spacing w:after="0" w:line="259" w:lineRule="auto"/>
              <w:ind w:left="0" w:right="57" w:firstLine="0"/>
              <w:rPr>
                <w:sz w:val="21"/>
                <w:szCs w:val="21"/>
              </w:rPr>
            </w:pPr>
            <w:r w:rsidRPr="00767659">
              <w:rPr>
                <w:sz w:val="21"/>
                <w:szCs w:val="21"/>
              </w:rPr>
              <w:t>Peer group(s) - who associate in or are connected to the above context</w:t>
            </w:r>
            <w:r w:rsidRPr="00767659">
              <w:rPr>
                <w:b/>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281"/>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282"/>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72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279"/>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tabs>
                <w:tab w:val="center" w:pos="412"/>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281"/>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rsidR="006E1335" w:rsidRPr="00767659" w:rsidRDefault="00152A06">
            <w:pPr>
              <w:spacing w:after="0" w:line="259" w:lineRule="auto"/>
              <w:ind w:left="1" w:firstLine="0"/>
              <w:rPr>
                <w:sz w:val="21"/>
                <w:szCs w:val="21"/>
              </w:rPr>
            </w:pPr>
            <w:r w:rsidRPr="00767659">
              <w:rPr>
                <w:b/>
                <w:sz w:val="21"/>
                <w:szCs w:val="21"/>
              </w:rPr>
              <w:t xml:space="preserve"> </w:t>
            </w:r>
          </w:p>
        </w:tc>
      </w:tr>
    </w:tbl>
    <w:p w:rsidR="006E1335" w:rsidRPr="00767659" w:rsidRDefault="00152A06">
      <w:pPr>
        <w:spacing w:after="0" w:line="259" w:lineRule="auto"/>
        <w:ind w:left="0" w:firstLine="0"/>
        <w:jc w:val="both"/>
        <w:rPr>
          <w:sz w:val="21"/>
          <w:szCs w:val="21"/>
        </w:rPr>
      </w:pPr>
      <w:r w:rsidRPr="00767659">
        <w:rPr>
          <w:sz w:val="21"/>
          <w:szCs w:val="21"/>
        </w:rPr>
        <w:t xml:space="preserve"> </w:t>
      </w:r>
    </w:p>
    <w:tbl>
      <w:tblPr>
        <w:tblStyle w:val="TableGrid"/>
        <w:tblW w:w="20946" w:type="dxa"/>
        <w:tblInd w:w="-107" w:type="dxa"/>
        <w:tblCellMar>
          <w:top w:w="6"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trPr>
          <w:trHeight w:val="1400"/>
        </w:trPr>
        <w:tc>
          <w:tcPr>
            <w:tcW w:w="1850"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Data source </w:t>
            </w:r>
          </w:p>
        </w:tc>
        <w:tc>
          <w:tcPr>
            <w:tcW w:w="4712"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trPr>
          <w:trHeight w:val="161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spacing w:after="0" w:line="241" w:lineRule="auto"/>
              <w:ind w:left="0" w:firstLine="0"/>
              <w:rPr>
                <w:sz w:val="21"/>
                <w:szCs w:val="21"/>
              </w:rPr>
            </w:pPr>
            <w:r w:rsidRPr="00767659">
              <w:rPr>
                <w:sz w:val="21"/>
                <w:szCs w:val="21"/>
              </w:rPr>
              <w:t xml:space="preserve">Relevant characteristics of behaviours of young people associated to that context </w:t>
            </w:r>
          </w:p>
          <w:p w:rsidR="006E1335" w:rsidRPr="00767659" w:rsidRDefault="00152A06">
            <w:pPr>
              <w:spacing w:after="0" w:line="259" w:lineRule="auto"/>
              <w:ind w:left="0" w:firstLine="0"/>
              <w:rPr>
                <w:sz w:val="21"/>
                <w:szCs w:val="21"/>
              </w:rPr>
            </w:pPr>
            <w:r w:rsidRPr="00767659">
              <w:rPr>
                <w:b/>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tabs>
                <w:tab w:val="center" w:pos="472"/>
                <w:tab w:val="center" w:pos="786"/>
              </w:tabs>
              <w:spacing w:after="0" w:line="259" w:lineRule="auto"/>
              <w:ind w:left="0" w:firstLine="0"/>
              <w:rPr>
                <w:sz w:val="21"/>
                <w:szCs w:val="21"/>
              </w:rPr>
            </w:pPr>
            <w:r w:rsidRPr="00767659">
              <w:rPr>
                <w:rFonts w:ascii="Calibri" w:eastAsia="Calibri" w:hAnsi="Calibri" w:cs="Calibri"/>
                <w:sz w:val="21"/>
                <w:szCs w:val="21"/>
              </w:rPr>
              <w:tab/>
            </w: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trPr>
          <w:trHeight w:val="139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39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r>
      <w:tr w:rsidR="006E1335" w:rsidRPr="00767659">
        <w:trPr>
          <w:trHeight w:val="1397"/>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tabs>
                <w:tab w:val="center" w:pos="407"/>
                <w:tab w:val="center" w:pos="721"/>
              </w:tabs>
              <w:spacing w:after="0" w:line="259" w:lineRule="auto"/>
              <w:ind w:left="0"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r>
      <w:tr w:rsidR="006E1335" w:rsidRPr="00767659">
        <w:trPr>
          <w:trHeight w:val="1397"/>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tabs>
                <w:tab w:val="center" w:pos="407"/>
                <w:tab w:val="center" w:pos="721"/>
              </w:tabs>
              <w:spacing w:after="0" w:line="259" w:lineRule="auto"/>
              <w:ind w:left="0"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r>
      <w:tr w:rsidR="006E1335" w:rsidRPr="00767659">
        <w:trPr>
          <w:trHeight w:val="139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tabs>
                <w:tab w:val="center" w:pos="407"/>
                <w:tab w:val="center" w:pos="721"/>
              </w:tabs>
              <w:spacing w:after="0" w:line="259" w:lineRule="auto"/>
              <w:ind w:left="0"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r>
      <w:tr w:rsidR="006E1335" w:rsidRPr="00767659">
        <w:trPr>
          <w:trHeight w:val="139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r>
      <w:tr w:rsidR="006E1335" w:rsidRPr="00767659">
        <w:trPr>
          <w:trHeight w:val="1399"/>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rsidR="006E1335" w:rsidRPr="00767659" w:rsidRDefault="006E1335">
            <w:pPr>
              <w:spacing w:after="0" w:line="259" w:lineRule="auto"/>
              <w:ind w:left="1" w:firstLine="0"/>
              <w:rPr>
                <w:sz w:val="21"/>
                <w:szCs w:val="21"/>
              </w:rPr>
            </w:pPr>
          </w:p>
        </w:tc>
      </w:tr>
    </w:tbl>
    <w:p w:rsidR="006E1335" w:rsidRPr="00767659" w:rsidRDefault="00152A06">
      <w:pPr>
        <w:spacing w:after="0" w:line="259" w:lineRule="auto"/>
        <w:ind w:left="0" w:firstLine="0"/>
        <w:jc w:val="both"/>
        <w:rPr>
          <w:sz w:val="21"/>
          <w:szCs w:val="21"/>
        </w:rPr>
      </w:pPr>
      <w:r w:rsidRPr="00767659">
        <w:rPr>
          <w:sz w:val="21"/>
          <w:szCs w:val="21"/>
        </w:rPr>
        <w:t xml:space="preserve"> </w:t>
      </w:r>
    </w:p>
    <w:tbl>
      <w:tblPr>
        <w:tblStyle w:val="TableGrid"/>
        <w:tblW w:w="20946" w:type="dxa"/>
        <w:tblInd w:w="-107" w:type="dxa"/>
        <w:tblCellMar>
          <w:top w:w="6"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trPr>
          <w:trHeight w:val="1718"/>
        </w:trPr>
        <w:tc>
          <w:tcPr>
            <w:tcW w:w="1850"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Data source and practitioner present </w:t>
            </w:r>
          </w:p>
        </w:tc>
        <w:tc>
          <w:tcPr>
            <w:tcW w:w="4712"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trPr>
          <w:trHeight w:val="1715"/>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0" w:firstLine="0"/>
              <w:rPr>
                <w:sz w:val="21"/>
                <w:szCs w:val="21"/>
              </w:rPr>
            </w:pPr>
            <w:r w:rsidRPr="00767659">
              <w:rPr>
                <w:sz w:val="21"/>
                <w:szCs w:val="21"/>
              </w:rPr>
              <w:t>Relevant dynamics of families associated to that context</w:t>
            </w:r>
            <w:r w:rsidRPr="00767659">
              <w:rPr>
                <w:b/>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tabs>
                <w:tab w:val="center" w:pos="407"/>
                <w:tab w:val="center" w:pos="722"/>
              </w:tabs>
              <w:spacing w:after="0" w:line="259" w:lineRule="auto"/>
              <w:ind w:left="0" w:firstLine="0"/>
              <w:rPr>
                <w:sz w:val="21"/>
                <w:szCs w:val="21"/>
              </w:rPr>
            </w:pPr>
            <w:r w:rsidRPr="00767659">
              <w:rPr>
                <w:rFonts w:ascii="Calibri" w:eastAsia="Calibri" w:hAnsi="Calibri" w:cs="Calibri"/>
                <w:sz w:val="21"/>
                <w:szCs w:val="21"/>
              </w:rPr>
              <w:tab/>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16"/>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0" w:firstLine="0"/>
              <w:rPr>
                <w:sz w:val="21"/>
                <w:szCs w:val="21"/>
              </w:rPr>
            </w:pPr>
            <w:r w:rsidRPr="00767659">
              <w:rPr>
                <w:sz w:val="21"/>
                <w:szCs w:val="21"/>
              </w:rPr>
              <w:lastRenderedPageBreak/>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tabs>
                <w:tab w:val="center" w:pos="407"/>
                <w:tab w:val="center" w:pos="721"/>
              </w:tabs>
              <w:spacing w:after="0" w:line="259" w:lineRule="auto"/>
              <w:ind w:left="0"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tabs>
                <w:tab w:val="center" w:pos="412"/>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18"/>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r>
      <w:tr w:rsidR="006E1335" w:rsidRPr="00767659">
        <w:trPr>
          <w:trHeight w:val="1716"/>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tabs>
                <w:tab w:val="center" w:pos="407"/>
                <w:tab w:val="center" w:pos="721"/>
              </w:tabs>
              <w:spacing w:after="0" w:line="259" w:lineRule="auto"/>
              <w:ind w:left="0" w:firstLine="0"/>
              <w:rPr>
                <w:sz w:val="21"/>
                <w:szCs w:val="21"/>
              </w:rPr>
            </w:pPr>
            <w:r w:rsidRPr="00767659">
              <w:rPr>
                <w:sz w:val="21"/>
                <w:szCs w:val="21"/>
              </w:rPr>
              <w:tab/>
              <w:t xml:space="preserve"> </w:t>
            </w:r>
          </w:p>
        </w:tc>
      </w:tr>
      <w:tr w:rsidR="006E1335" w:rsidRPr="00767659">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rsidR="006E1335" w:rsidRPr="00767659" w:rsidRDefault="00152A06">
            <w:pPr>
              <w:tabs>
                <w:tab w:val="center" w:pos="407"/>
                <w:tab w:val="center" w:pos="721"/>
              </w:tabs>
              <w:spacing w:after="0" w:line="259" w:lineRule="auto"/>
              <w:ind w:left="0" w:firstLine="0"/>
              <w:rPr>
                <w:sz w:val="21"/>
                <w:szCs w:val="21"/>
              </w:rPr>
            </w:pPr>
            <w:r w:rsidRPr="00767659">
              <w:rPr>
                <w:sz w:val="21"/>
                <w:szCs w:val="21"/>
              </w:rPr>
              <w:t xml:space="preserve"> </w:t>
            </w:r>
            <w:r w:rsidRPr="00767659">
              <w:rPr>
                <w:sz w:val="21"/>
                <w:szCs w:val="21"/>
              </w:rPr>
              <w:tab/>
              <w:t xml:space="preserve"> </w:t>
            </w:r>
          </w:p>
        </w:tc>
      </w:tr>
    </w:tbl>
    <w:p w:rsidR="006E1335" w:rsidRPr="00767659" w:rsidRDefault="00152A06">
      <w:pPr>
        <w:spacing w:after="0" w:line="427" w:lineRule="auto"/>
        <w:ind w:left="0" w:right="11911" w:firstLine="0"/>
        <w:jc w:val="both"/>
        <w:rPr>
          <w:sz w:val="21"/>
          <w:szCs w:val="21"/>
        </w:rPr>
      </w:pPr>
      <w:r w:rsidRPr="00767659">
        <w:rPr>
          <w:sz w:val="21"/>
          <w:szCs w:val="21"/>
        </w:rPr>
        <w:t xml:space="preserve">  </w:t>
      </w:r>
    </w:p>
    <w:p w:rsidR="006E1335" w:rsidRPr="00767659" w:rsidRDefault="00152A06">
      <w:pPr>
        <w:spacing w:after="178" w:line="259" w:lineRule="auto"/>
        <w:ind w:left="0" w:firstLine="0"/>
        <w:jc w:val="both"/>
        <w:rPr>
          <w:sz w:val="21"/>
          <w:szCs w:val="21"/>
        </w:rPr>
      </w:pPr>
      <w:r w:rsidRPr="00767659">
        <w:rPr>
          <w:sz w:val="21"/>
          <w:szCs w:val="21"/>
        </w:rPr>
        <w:t xml:space="preserve"> </w:t>
      </w:r>
    </w:p>
    <w:p w:rsidR="006E1335" w:rsidRDefault="00152A06">
      <w:pPr>
        <w:spacing w:after="0" w:line="427" w:lineRule="auto"/>
        <w:ind w:left="0" w:right="11911" w:firstLine="0"/>
        <w:jc w:val="both"/>
        <w:rPr>
          <w:sz w:val="21"/>
          <w:szCs w:val="21"/>
        </w:rPr>
      </w:pPr>
      <w:r w:rsidRPr="00767659">
        <w:rPr>
          <w:sz w:val="21"/>
          <w:szCs w:val="21"/>
        </w:rPr>
        <w:t xml:space="preserve">  </w:t>
      </w:r>
    </w:p>
    <w:p w:rsidR="001E26A4" w:rsidRDefault="001E26A4">
      <w:pPr>
        <w:spacing w:after="0" w:line="427" w:lineRule="auto"/>
        <w:ind w:left="0" w:right="11911" w:firstLine="0"/>
        <w:jc w:val="both"/>
        <w:rPr>
          <w:sz w:val="21"/>
          <w:szCs w:val="21"/>
        </w:rPr>
      </w:pPr>
    </w:p>
    <w:p w:rsidR="001E26A4" w:rsidRPr="00767659" w:rsidRDefault="001E26A4">
      <w:pPr>
        <w:spacing w:after="0" w:line="427" w:lineRule="auto"/>
        <w:ind w:left="0" w:right="11911" w:firstLine="0"/>
        <w:jc w:val="both"/>
        <w:rPr>
          <w:sz w:val="21"/>
          <w:szCs w:val="21"/>
        </w:rPr>
      </w:pPr>
    </w:p>
    <w:p w:rsidR="006E1335" w:rsidRPr="00767659" w:rsidRDefault="006E1335">
      <w:pPr>
        <w:spacing w:after="0" w:line="259" w:lineRule="auto"/>
        <w:ind w:left="-1440" w:right="13412" w:firstLine="0"/>
        <w:rPr>
          <w:sz w:val="21"/>
          <w:szCs w:val="21"/>
        </w:rPr>
      </w:pPr>
    </w:p>
    <w:tbl>
      <w:tblPr>
        <w:tblStyle w:val="TableGrid"/>
        <w:tblW w:w="20946" w:type="dxa"/>
        <w:tblInd w:w="-107" w:type="dxa"/>
        <w:tblCellMar>
          <w:top w:w="7"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trPr>
          <w:trHeight w:val="1719"/>
        </w:trPr>
        <w:tc>
          <w:tcPr>
            <w:tcW w:w="1850"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0" w:firstLine="0"/>
              <w:rPr>
                <w:sz w:val="21"/>
                <w:szCs w:val="21"/>
              </w:rPr>
            </w:pPr>
            <w:r w:rsidRPr="00767659">
              <w:rPr>
                <w:sz w:val="21"/>
                <w:szCs w:val="21"/>
              </w:rPr>
              <w:lastRenderedPageBreak/>
              <w:t xml:space="preserve"> </w:t>
            </w:r>
          </w:p>
        </w:tc>
        <w:tc>
          <w:tcPr>
            <w:tcW w:w="4358"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Data source and practitioner present </w:t>
            </w:r>
          </w:p>
        </w:tc>
        <w:tc>
          <w:tcPr>
            <w:tcW w:w="4712"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trPr>
          <w:trHeight w:val="1716"/>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0" w:firstLine="0"/>
              <w:rPr>
                <w:sz w:val="21"/>
                <w:szCs w:val="21"/>
              </w:rPr>
            </w:pPr>
            <w:r w:rsidRPr="00767659">
              <w:rPr>
                <w:b/>
                <w:sz w:val="21"/>
                <w:szCs w:val="21"/>
              </w:rPr>
              <w:t xml:space="preserve">Structures and systems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tabs>
                <w:tab w:val="center" w:pos="407"/>
                <w:tab w:val="center" w:pos="722"/>
              </w:tabs>
              <w:spacing w:after="0" w:line="259" w:lineRule="auto"/>
              <w:ind w:left="0" w:firstLine="0"/>
              <w:rPr>
                <w:sz w:val="21"/>
                <w:szCs w:val="21"/>
              </w:rPr>
            </w:pPr>
            <w:r w:rsidRPr="00767659">
              <w:rPr>
                <w:rFonts w:ascii="Calibri" w:eastAsia="Calibri" w:hAnsi="Calibri" w:cs="Calibri"/>
                <w:sz w:val="21"/>
                <w:szCs w:val="21"/>
              </w:rPr>
              <w:tab/>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18"/>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16"/>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6E1335">
            <w:pPr>
              <w:tabs>
                <w:tab w:val="center" w:pos="412"/>
                <w:tab w:val="center" w:pos="721"/>
              </w:tabs>
              <w:spacing w:after="0" w:line="259" w:lineRule="auto"/>
              <w:ind w:left="0"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trPr>
          <w:trHeight w:val="1718"/>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r>
      <w:tr w:rsidR="006E1335" w:rsidRPr="00767659">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rsidR="006E1335" w:rsidRPr="00767659" w:rsidRDefault="00152A06">
            <w:pPr>
              <w:tabs>
                <w:tab w:val="center" w:pos="407"/>
                <w:tab w:val="center" w:pos="721"/>
              </w:tabs>
              <w:spacing w:after="0" w:line="259" w:lineRule="auto"/>
              <w:ind w:left="0" w:firstLine="0"/>
              <w:rPr>
                <w:sz w:val="21"/>
                <w:szCs w:val="21"/>
              </w:rPr>
            </w:pPr>
            <w:r w:rsidRPr="00767659">
              <w:rPr>
                <w:sz w:val="21"/>
                <w:szCs w:val="21"/>
              </w:rPr>
              <w:tab/>
              <w:t xml:space="preserve"> </w:t>
            </w:r>
          </w:p>
        </w:tc>
      </w:tr>
    </w:tbl>
    <w:p w:rsidR="006E1335" w:rsidRPr="009E084C" w:rsidRDefault="006E1335" w:rsidP="009E084C">
      <w:pPr>
        <w:spacing w:after="0" w:line="259" w:lineRule="auto"/>
        <w:ind w:left="0" w:firstLine="0"/>
        <w:jc w:val="both"/>
        <w:rPr>
          <w:sz w:val="21"/>
          <w:szCs w:val="21"/>
        </w:rPr>
        <w:sectPr w:rsidR="006E1335" w:rsidRPr="009E084C">
          <w:footnotePr>
            <w:numRestart w:val="eachPage"/>
          </w:footnotePr>
          <w:pgSz w:w="23813" w:h="16838" w:orient="landscape"/>
          <w:pgMar w:top="1442" w:right="10401" w:bottom="1539" w:left="1440" w:header="720" w:footer="720" w:gutter="0"/>
          <w:cols w:space="720"/>
        </w:sectPr>
      </w:pPr>
    </w:p>
    <w:p w:rsidR="00892CC1" w:rsidRDefault="00892CC1" w:rsidP="00767659">
      <w:pPr>
        <w:spacing w:after="9086" w:line="259" w:lineRule="auto"/>
        <w:ind w:left="0" w:firstLine="0"/>
      </w:pPr>
      <w:bookmarkStart w:id="0" w:name="_GoBack"/>
      <w:bookmarkEnd w:id="0"/>
    </w:p>
    <w:sectPr w:rsidR="00892CC1" w:rsidSect="00892CC1">
      <w:footnotePr>
        <w:numRestart w:val="eachPage"/>
      </w:footnotePr>
      <w:pgSz w:w="23813" w:h="16838" w:orient="landscape"/>
      <w:pgMar w:top="3572" w:right="707" w:bottom="1440" w:left="144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8B6" w:rsidRDefault="00C138B6">
      <w:pPr>
        <w:spacing w:after="0" w:line="240" w:lineRule="auto"/>
      </w:pPr>
      <w:r>
        <w:separator/>
      </w:r>
    </w:p>
  </w:endnote>
  <w:endnote w:type="continuationSeparator" w:id="0">
    <w:p w:rsidR="00C138B6" w:rsidRDefault="00C1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8B6" w:rsidRDefault="00C138B6">
      <w:pPr>
        <w:spacing w:after="0" w:line="259" w:lineRule="auto"/>
        <w:ind w:left="240" w:firstLine="0"/>
      </w:pPr>
      <w:r>
        <w:separator/>
      </w:r>
    </w:p>
  </w:footnote>
  <w:footnote w:type="continuationSeparator" w:id="0">
    <w:p w:rsidR="00C138B6" w:rsidRDefault="00C138B6">
      <w:pPr>
        <w:spacing w:after="0" w:line="259" w:lineRule="auto"/>
        <w:ind w:left="24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31EF"/>
    <w:multiLevelType w:val="hybridMultilevel"/>
    <w:tmpl w:val="D892D2C8"/>
    <w:lvl w:ilvl="0" w:tplc="E3864B66">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E2F5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240C9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38FC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D43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ABF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967C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4A0E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A63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A57B4A"/>
    <w:multiLevelType w:val="hybridMultilevel"/>
    <w:tmpl w:val="25FEE758"/>
    <w:lvl w:ilvl="0" w:tplc="D1CC0A0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862E3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8A732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7C3EC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FE3F9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04BA2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2A58A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FC247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4AF02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DA68CE"/>
    <w:multiLevelType w:val="hybridMultilevel"/>
    <w:tmpl w:val="CBE00F48"/>
    <w:lvl w:ilvl="0" w:tplc="9F5409C8">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AAA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4843C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A827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E6C1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0E19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2CDC0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2786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C252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841591"/>
    <w:multiLevelType w:val="hybridMultilevel"/>
    <w:tmpl w:val="0D06F6D6"/>
    <w:lvl w:ilvl="0" w:tplc="C074DD30">
      <w:start w:val="1"/>
      <w:numFmt w:val="bullet"/>
      <w:lvlText w:val="•"/>
      <w:lvlJc w:val="left"/>
      <w:pPr>
        <w:ind w:left="9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21E74538"/>
    <w:multiLevelType w:val="hybridMultilevel"/>
    <w:tmpl w:val="957C5B88"/>
    <w:lvl w:ilvl="0" w:tplc="097C2C9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007652">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29D70">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F2750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A7C86">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762DF0">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CAFC2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CC6E1A">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6EF762">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D46CF8"/>
    <w:multiLevelType w:val="hybridMultilevel"/>
    <w:tmpl w:val="59C8D8EA"/>
    <w:lvl w:ilvl="0" w:tplc="1762560A">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CED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AD4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E33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9CC9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0C32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A687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A87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4A0F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0448DE"/>
    <w:multiLevelType w:val="hybridMultilevel"/>
    <w:tmpl w:val="8302756A"/>
    <w:lvl w:ilvl="0" w:tplc="FB545768">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6C8E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F41AE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0C2C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463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C0A7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EC48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C4C3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D49A9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A14439"/>
    <w:multiLevelType w:val="hybridMultilevel"/>
    <w:tmpl w:val="ECDE8AF8"/>
    <w:lvl w:ilvl="0" w:tplc="C074DD30">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0C6C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DE316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028E9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589FC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6E70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662A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48CD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20557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6E6DAC"/>
    <w:multiLevelType w:val="hybridMultilevel"/>
    <w:tmpl w:val="6E2E3E32"/>
    <w:lvl w:ilvl="0" w:tplc="6756C11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4F53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8AAB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00BF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3EFE0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32514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47FA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8DAF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703D1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2C1043"/>
    <w:multiLevelType w:val="hybridMultilevel"/>
    <w:tmpl w:val="3E387302"/>
    <w:lvl w:ilvl="0" w:tplc="B35AF6D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14214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7A16E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D0737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04120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A2ECA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82772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12C65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2435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6C09B1"/>
    <w:multiLevelType w:val="hybridMultilevel"/>
    <w:tmpl w:val="905C9886"/>
    <w:lvl w:ilvl="0" w:tplc="C074DD30">
      <w:start w:val="1"/>
      <w:numFmt w:val="bullet"/>
      <w:lvlText w:val="•"/>
      <w:lvlJc w:val="left"/>
      <w:pPr>
        <w:ind w:left="144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1" w15:restartNumberingAfterBreak="0">
    <w:nsid w:val="44BC1766"/>
    <w:multiLevelType w:val="hybridMultilevel"/>
    <w:tmpl w:val="D7E2A038"/>
    <w:lvl w:ilvl="0" w:tplc="04F46F9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87470">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A64F98">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BA2AF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E2D20">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48308">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A61A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846470">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AD7B2">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F50F17"/>
    <w:multiLevelType w:val="hybridMultilevel"/>
    <w:tmpl w:val="11DA3B20"/>
    <w:lvl w:ilvl="0" w:tplc="8A50CA3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744FE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BA9DC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5EEE4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2E2D5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70509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6A0F2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2C95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46527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785FE1"/>
    <w:multiLevelType w:val="hybridMultilevel"/>
    <w:tmpl w:val="003C5F44"/>
    <w:lvl w:ilvl="0" w:tplc="10525934">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07B8C">
      <w:start w:val="1"/>
      <w:numFmt w:val="bullet"/>
      <w:lvlText w:val="o"/>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EDAF4">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14C13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647C8C">
      <w:start w:val="1"/>
      <w:numFmt w:val="bullet"/>
      <w:lvlText w:val="o"/>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14CF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5282A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103EE6">
      <w:start w:val="1"/>
      <w:numFmt w:val="bullet"/>
      <w:lvlText w:val="o"/>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2A520">
      <w:start w:val="1"/>
      <w:numFmt w:val="bullet"/>
      <w:lvlText w:val="▪"/>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305BE4"/>
    <w:multiLevelType w:val="hybridMultilevel"/>
    <w:tmpl w:val="F59AC10A"/>
    <w:lvl w:ilvl="0" w:tplc="1F241C80">
      <w:start w:val="1"/>
      <w:numFmt w:val="bullet"/>
      <w:lvlText w:val="•"/>
      <w:lvlJc w:val="left"/>
      <w:pPr>
        <w:ind w:left="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2AC0F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B2F04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F8F74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2F1E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47C3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1456D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76CE2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F2DA3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2925DE"/>
    <w:multiLevelType w:val="hybridMultilevel"/>
    <w:tmpl w:val="D28E5250"/>
    <w:lvl w:ilvl="0" w:tplc="4C5260A6">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EB1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4C31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9AA4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DA35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485B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465C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4BB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2884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6F447B"/>
    <w:multiLevelType w:val="hybridMultilevel"/>
    <w:tmpl w:val="D8C21BAE"/>
    <w:lvl w:ilvl="0" w:tplc="44AE4C9C">
      <w:start w:val="1"/>
      <w:numFmt w:val="bullet"/>
      <w:lvlText w:val="●"/>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C2EA20">
      <w:start w:val="1"/>
      <w:numFmt w:val="bullet"/>
      <w:lvlText w:val="o"/>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FCB0C8">
      <w:start w:val="1"/>
      <w:numFmt w:val="bullet"/>
      <w:lvlText w:val="▪"/>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045E32">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901DF6">
      <w:start w:val="1"/>
      <w:numFmt w:val="bullet"/>
      <w:lvlText w:val="o"/>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FCFD1E">
      <w:start w:val="1"/>
      <w:numFmt w:val="bullet"/>
      <w:lvlText w:val="▪"/>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0E76C2">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DE7EF2">
      <w:start w:val="1"/>
      <w:numFmt w:val="bullet"/>
      <w:lvlText w:val="o"/>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B0FDC8">
      <w:start w:val="1"/>
      <w:numFmt w:val="bullet"/>
      <w:lvlText w:val="▪"/>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92145A"/>
    <w:multiLevelType w:val="hybridMultilevel"/>
    <w:tmpl w:val="E69441EC"/>
    <w:lvl w:ilvl="0" w:tplc="FA6EFDE6">
      <w:numFmt w:val="bullet"/>
      <w:lvlText w:val=""/>
      <w:lvlJc w:val="left"/>
      <w:pPr>
        <w:ind w:left="600" w:hanging="360"/>
      </w:pPr>
      <w:rPr>
        <w:rFonts w:ascii="Symbol" w:eastAsia="Arial" w:hAnsi="Symbo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15:restartNumberingAfterBreak="0">
    <w:nsid w:val="5431265E"/>
    <w:multiLevelType w:val="hybridMultilevel"/>
    <w:tmpl w:val="4938663A"/>
    <w:lvl w:ilvl="0" w:tplc="31A85550">
      <w:start w:val="1"/>
      <w:numFmt w:val="bullet"/>
      <w:lvlText w:val="●"/>
      <w:lvlJc w:val="left"/>
      <w:pPr>
        <w:ind w:left="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32D91A">
      <w:start w:val="1"/>
      <w:numFmt w:val="bullet"/>
      <w:lvlText w:val="o"/>
      <w:lvlJc w:val="left"/>
      <w:pPr>
        <w:ind w:left="1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38A092">
      <w:start w:val="1"/>
      <w:numFmt w:val="bullet"/>
      <w:lvlText w:val="▪"/>
      <w:lvlJc w:val="left"/>
      <w:pPr>
        <w:ind w:left="1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E8A1DA">
      <w:start w:val="1"/>
      <w:numFmt w:val="bullet"/>
      <w:lvlText w:val="•"/>
      <w:lvlJc w:val="left"/>
      <w:pPr>
        <w:ind w:left="2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F0BFF6">
      <w:start w:val="1"/>
      <w:numFmt w:val="bullet"/>
      <w:lvlText w:val="o"/>
      <w:lvlJc w:val="left"/>
      <w:pPr>
        <w:ind w:left="3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D049A6">
      <w:start w:val="1"/>
      <w:numFmt w:val="bullet"/>
      <w:lvlText w:val="▪"/>
      <w:lvlJc w:val="left"/>
      <w:pPr>
        <w:ind w:left="4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9C5B78">
      <w:start w:val="1"/>
      <w:numFmt w:val="bullet"/>
      <w:lvlText w:val="•"/>
      <w:lvlJc w:val="left"/>
      <w:pPr>
        <w:ind w:left="4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7619B6">
      <w:start w:val="1"/>
      <w:numFmt w:val="bullet"/>
      <w:lvlText w:val="o"/>
      <w:lvlJc w:val="left"/>
      <w:pPr>
        <w:ind w:left="5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F681B0">
      <w:start w:val="1"/>
      <w:numFmt w:val="bullet"/>
      <w:lvlText w:val="▪"/>
      <w:lvlJc w:val="left"/>
      <w:pPr>
        <w:ind w:left="6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8873E4"/>
    <w:multiLevelType w:val="hybridMultilevel"/>
    <w:tmpl w:val="74C08BFC"/>
    <w:lvl w:ilvl="0" w:tplc="BCC2E762">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1EC3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A6D8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438B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E77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1AC07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DE4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E909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402D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DE50C9"/>
    <w:multiLevelType w:val="hybridMultilevel"/>
    <w:tmpl w:val="02A0FA9A"/>
    <w:lvl w:ilvl="0" w:tplc="6FF21CBE">
      <w:start w:val="1"/>
      <w:numFmt w:val="bullet"/>
      <w:lvlText w:val="•"/>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071A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B8A6F4">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8092C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80434E">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E23D4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34B1A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8377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DE71F0">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803D64"/>
    <w:multiLevelType w:val="hybridMultilevel"/>
    <w:tmpl w:val="AA7A9A0E"/>
    <w:lvl w:ilvl="0" w:tplc="AD148874">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60A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C84D6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5ADAD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EF1F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2226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B01CE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98B32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A6D0F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3A5661"/>
    <w:multiLevelType w:val="hybridMultilevel"/>
    <w:tmpl w:val="0C4412CA"/>
    <w:lvl w:ilvl="0" w:tplc="320445F6">
      <w:start w:val="1"/>
      <w:numFmt w:val="bullet"/>
      <w:lvlText w:val="•"/>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04FA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A254F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E6A52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6FF7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DEF85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6DFD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C362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A8EA7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AA7929"/>
    <w:multiLevelType w:val="hybridMultilevel"/>
    <w:tmpl w:val="E99E1266"/>
    <w:lvl w:ilvl="0" w:tplc="0FEE99F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0C07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2E1A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B4BB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E6B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A8C9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4E1B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EEE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56F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FC38B5"/>
    <w:multiLevelType w:val="hybridMultilevel"/>
    <w:tmpl w:val="62F02556"/>
    <w:lvl w:ilvl="0" w:tplc="9874279A">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C4F9D4">
      <w:start w:val="1"/>
      <w:numFmt w:val="bullet"/>
      <w:lvlText w:val="o"/>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853BE">
      <w:start w:val="1"/>
      <w:numFmt w:val="bullet"/>
      <w:lvlText w:val="▪"/>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74B79A">
      <w:start w:val="1"/>
      <w:numFmt w:val="bullet"/>
      <w:lvlText w:val="•"/>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0063D6">
      <w:start w:val="1"/>
      <w:numFmt w:val="bullet"/>
      <w:lvlText w:val="o"/>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2D694">
      <w:start w:val="1"/>
      <w:numFmt w:val="bullet"/>
      <w:lvlText w:val="▪"/>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667D2">
      <w:start w:val="1"/>
      <w:numFmt w:val="bullet"/>
      <w:lvlText w:val="•"/>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B04C02">
      <w:start w:val="1"/>
      <w:numFmt w:val="bullet"/>
      <w:lvlText w:val="o"/>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EA7812">
      <w:start w:val="1"/>
      <w:numFmt w:val="bullet"/>
      <w:lvlText w:val="▪"/>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5"/>
  </w:num>
  <w:num w:numId="3">
    <w:abstractNumId w:val="23"/>
  </w:num>
  <w:num w:numId="4">
    <w:abstractNumId w:val="12"/>
  </w:num>
  <w:num w:numId="5">
    <w:abstractNumId w:val="1"/>
  </w:num>
  <w:num w:numId="6">
    <w:abstractNumId w:val="7"/>
  </w:num>
  <w:num w:numId="7">
    <w:abstractNumId w:val="11"/>
  </w:num>
  <w:num w:numId="8">
    <w:abstractNumId w:val="8"/>
  </w:num>
  <w:num w:numId="9">
    <w:abstractNumId w:val="4"/>
  </w:num>
  <w:num w:numId="10">
    <w:abstractNumId w:val="0"/>
  </w:num>
  <w:num w:numId="11">
    <w:abstractNumId w:val="19"/>
  </w:num>
  <w:num w:numId="12">
    <w:abstractNumId w:val="15"/>
  </w:num>
  <w:num w:numId="13">
    <w:abstractNumId w:val="22"/>
  </w:num>
  <w:num w:numId="14">
    <w:abstractNumId w:val="21"/>
  </w:num>
  <w:num w:numId="15">
    <w:abstractNumId w:val="6"/>
  </w:num>
  <w:num w:numId="16">
    <w:abstractNumId w:val="2"/>
  </w:num>
  <w:num w:numId="17">
    <w:abstractNumId w:val="20"/>
  </w:num>
  <w:num w:numId="18">
    <w:abstractNumId w:val="13"/>
  </w:num>
  <w:num w:numId="19">
    <w:abstractNumId w:val="9"/>
  </w:num>
  <w:num w:numId="20">
    <w:abstractNumId w:val="16"/>
  </w:num>
  <w:num w:numId="21">
    <w:abstractNumId w:val="18"/>
  </w:num>
  <w:num w:numId="22">
    <w:abstractNumId w:val="24"/>
  </w:num>
  <w:num w:numId="23">
    <w:abstractNumId w:val="10"/>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35"/>
    <w:rsid w:val="000F5075"/>
    <w:rsid w:val="0013160B"/>
    <w:rsid w:val="00152A06"/>
    <w:rsid w:val="00181B95"/>
    <w:rsid w:val="001E26A4"/>
    <w:rsid w:val="00254B29"/>
    <w:rsid w:val="00274D98"/>
    <w:rsid w:val="00424EA5"/>
    <w:rsid w:val="00544E87"/>
    <w:rsid w:val="0059204B"/>
    <w:rsid w:val="006E1335"/>
    <w:rsid w:val="006F13F5"/>
    <w:rsid w:val="0070389E"/>
    <w:rsid w:val="00767659"/>
    <w:rsid w:val="007D7482"/>
    <w:rsid w:val="00892CC1"/>
    <w:rsid w:val="009E084C"/>
    <w:rsid w:val="00C138B6"/>
    <w:rsid w:val="00C411F5"/>
    <w:rsid w:val="00C71F5F"/>
    <w:rsid w:val="00D44571"/>
    <w:rsid w:val="00DB6DBB"/>
    <w:rsid w:val="00E92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73FA"/>
  <w15:docId w15:val="{ABAAE7AA-E12B-400F-91A9-3C8E01BA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9" w:line="268" w:lineRule="auto"/>
      <w:ind w:left="250" w:hanging="10"/>
    </w:pPr>
    <w:rPr>
      <w:rFonts w:ascii="Arial" w:eastAsia="Arial" w:hAnsi="Arial" w:cs="Arial"/>
      <w:color w:val="000000"/>
    </w:rPr>
  </w:style>
  <w:style w:type="paragraph" w:styleId="Heading1">
    <w:name w:val="heading 1"/>
    <w:next w:val="Normal"/>
    <w:link w:val="Heading1Char"/>
    <w:uiPriority w:val="9"/>
    <w:qFormat/>
    <w:pPr>
      <w:keepNext/>
      <w:keepLines/>
      <w:spacing w:after="161"/>
      <w:ind w:left="25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77"/>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24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5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075"/>
    <w:rPr>
      <w:rFonts w:ascii="Segoe UI" w:eastAsia="Arial" w:hAnsi="Segoe UI" w:cs="Segoe UI"/>
      <w:color w:val="000000"/>
      <w:sz w:val="18"/>
      <w:szCs w:val="18"/>
    </w:rPr>
  </w:style>
  <w:style w:type="paragraph" w:styleId="ListParagraph">
    <w:name w:val="List Paragraph"/>
    <w:basedOn w:val="Normal"/>
    <w:uiPriority w:val="34"/>
    <w:qFormat/>
    <w:rsid w:val="00E92CE9"/>
    <w:pPr>
      <w:ind w:left="720"/>
      <w:contextualSpacing/>
    </w:pPr>
  </w:style>
  <w:style w:type="paragraph" w:styleId="Header">
    <w:name w:val="header"/>
    <w:basedOn w:val="Normal"/>
    <w:link w:val="HeaderChar"/>
    <w:uiPriority w:val="99"/>
    <w:unhideWhenUsed/>
    <w:rsid w:val="00131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60B"/>
    <w:rPr>
      <w:rFonts w:ascii="Arial" w:eastAsia="Arial" w:hAnsi="Arial" w:cs="Arial"/>
      <w:color w:val="000000"/>
    </w:rPr>
  </w:style>
  <w:style w:type="paragraph" w:styleId="Footer">
    <w:name w:val="footer"/>
    <w:basedOn w:val="Normal"/>
    <w:link w:val="FooterChar"/>
    <w:uiPriority w:val="99"/>
    <w:unhideWhenUsed/>
    <w:rsid w:val="00131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60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4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25568F8F3E4BD44B54C1B9EC8EB201F" ma:contentTypeVersion="15" ma:contentTypeDescription="Create a new document." ma:contentTypeScope="" ma:versionID="ba35774f91039e9be389b2d0d4e77974">
  <xsd:schema xmlns:xsd="http://www.w3.org/2001/XMLSchema" xmlns:xs="http://www.w3.org/2001/XMLSchema" xmlns:p="http://schemas.microsoft.com/office/2006/metadata/properties" xmlns:ns2="8ad8d698-ffde-43fc-8173-874b141ef640" xmlns:ns3="5fb82cdb-8c9c-4d4a-a05e-bc924e5ba984" xmlns:ns4="3bf6d2de-cfb7-466c-825b-051a8e3c8b7d" targetNamespace="http://schemas.microsoft.com/office/2006/metadata/properties" ma:root="true" ma:fieldsID="c6a9b9eff667a41d15f783ca31bdf846" ns2:_="" ns3:_="" ns4:_="">
    <xsd:import namespace="8ad8d698-ffde-43fc-8173-874b141ef640"/>
    <xsd:import namespace="5fb82cdb-8c9c-4d4a-a05e-bc924e5ba984"/>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8d698-ffde-43fc-8173-874b141ef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b82cdb-8c9c-4d4a-a05e-bc924e5ba9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7eee56-4fcd-4093-bcb0-13e369ab5e01}" ma:internalName="TaxCatchAll" ma:showField="CatchAllData" ma:web="5fb82cdb-8c9c-4d4a-a05e-bc924e5ba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d8d698-ffde-43fc-8173-874b141ef640">
      <Terms xmlns="http://schemas.microsoft.com/office/infopath/2007/PartnerControls"/>
    </lcf76f155ced4ddcb4097134ff3c332f>
    <TaxCatchAll xmlns="3bf6d2de-cfb7-466c-825b-051a8e3c8b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6F51D-3633-45D0-A54B-0410523C3C3C}">
  <ds:schemaRefs>
    <ds:schemaRef ds:uri="Microsoft.SharePoint.Taxonomy.ContentTypeSync"/>
  </ds:schemaRefs>
</ds:datastoreItem>
</file>

<file path=customXml/itemProps2.xml><?xml version="1.0" encoding="utf-8"?>
<ds:datastoreItem xmlns:ds="http://schemas.openxmlformats.org/officeDocument/2006/customXml" ds:itemID="{F1CB43A3-0997-4BDB-83FD-A05F0073E726}"/>
</file>

<file path=customXml/itemProps3.xml><?xml version="1.0" encoding="utf-8"?>
<ds:datastoreItem xmlns:ds="http://schemas.openxmlformats.org/officeDocument/2006/customXml" ds:itemID="{F7B66DA0-07F0-47C7-BF49-A7992DAAE80D}">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20D0C0E3-840E-4E8A-892E-42E47212CB55}">
  <ds:schemaRefs>
    <ds:schemaRef ds:uri="http://schemas.microsoft.com/sharepoint/v3/contenttype/forms"/>
  </ds:schemaRefs>
</ds:datastoreItem>
</file>

<file path=customXml/itemProps5.xml><?xml version="1.0" encoding="utf-8"?>
<ds:datastoreItem xmlns:ds="http://schemas.openxmlformats.org/officeDocument/2006/customXml" ds:itemID="{90C3D827-010A-4C42-8352-323F5CCF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Lloyd</dc:creator>
  <cp:keywords/>
  <cp:lastModifiedBy>Microsoft Office User</cp:lastModifiedBy>
  <cp:revision>3</cp:revision>
  <dcterms:created xsi:type="dcterms:W3CDTF">2021-08-03T11:43:00Z</dcterms:created>
  <dcterms:modified xsi:type="dcterms:W3CDTF">2021-08-04T08:38:00Z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0x010100425568F8F3E4BD44B54C1B9EC8EB201F</vt:lpwstr>
  </property>
  <property fmtid="{D5CDD505-2E9C-101B-9397-08002B2CF9AE}" pid="5" name="Spatial Coverage">
    <vt:lpwstr/>
  </property>
  <property fmtid="{D5CDD505-2E9C-101B-9397-08002B2CF9AE}" pid="6" name="Office Location">
    <vt:lpwstr/>
  </property>
</Properties>
</file>